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F167" w14:textId="77777777" w:rsidR="00C56DE9" w:rsidRPr="009A0B2E" w:rsidDel="002B2283" w:rsidRDefault="0001356B" w:rsidP="00693694">
      <w:pPr>
        <w:pStyle w:val="aff2"/>
        <w:rPr>
          <w:rFonts w:asciiTheme="minorEastAsia" w:eastAsiaTheme="minorEastAsia" w:hAnsiTheme="minorEastAsia"/>
          <w:lang w:eastAsia="zh-TW"/>
        </w:rPr>
      </w:pPr>
      <w:r w:rsidRPr="009A0B2E" w:rsidDel="002B2283">
        <w:rPr>
          <w:rFonts w:asciiTheme="minorEastAsia" w:eastAsiaTheme="minorEastAsia" w:hAnsiTheme="minorEastAsia" w:hint="eastAsia"/>
          <w:lang w:eastAsia="zh-TW"/>
        </w:rPr>
        <w:t>（別紙様式３）利活用申出書</w:t>
      </w:r>
      <w:r w:rsidR="00F81EC5" w:rsidRPr="009A0B2E" w:rsidDel="002B2283">
        <w:rPr>
          <w:rFonts w:asciiTheme="minorEastAsia" w:eastAsiaTheme="minorEastAsia" w:hAnsiTheme="minorEastAsia" w:hint="eastAsia"/>
          <w:lang w:eastAsia="zh-TW"/>
        </w:rPr>
        <w:t>Ⅳ</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7515"/>
        <w:gridCol w:w="2109"/>
      </w:tblGrid>
      <w:tr w:rsidR="00080F9B" w:rsidRPr="009A0B2E" w:rsidDel="002B2283" w14:paraId="28B9A59F" w14:textId="77777777" w:rsidTr="007D59C6">
        <w:trPr>
          <w:jc w:val="center"/>
        </w:trPr>
        <w:tc>
          <w:tcPr>
            <w:tcW w:w="9624" w:type="dxa"/>
            <w:gridSpan w:val="2"/>
            <w:tcBorders>
              <w:top w:val="single" w:sz="12" w:space="0" w:color="auto"/>
              <w:left w:val="single" w:sz="12" w:space="0" w:color="auto"/>
              <w:bottom w:val="single" w:sz="12" w:space="0" w:color="auto"/>
              <w:right w:val="single" w:sz="12" w:space="0" w:color="auto"/>
            </w:tcBorders>
          </w:tcPr>
          <w:p w14:paraId="524BEA56" w14:textId="77777777" w:rsidR="00080F9B" w:rsidRPr="009A0B2E" w:rsidDel="002B2283" w:rsidRDefault="00080F9B" w:rsidP="00080F9B">
            <w:pPr>
              <w:rPr>
                <w:rFonts w:asciiTheme="minorEastAsia" w:hAnsiTheme="minorEastAsia"/>
                <w:sz w:val="21"/>
              </w:rPr>
            </w:pPr>
            <w:r w:rsidRPr="009A0B2E" w:rsidDel="002B2283">
              <w:rPr>
                <w:rFonts w:asciiTheme="minorEastAsia" w:hAnsiTheme="minorEastAsia" w:hint="eastAsia"/>
                <w:sz w:val="21"/>
              </w:rPr>
              <w:t>【利活用情報の管理方法】</w:t>
            </w:r>
          </w:p>
          <w:p w14:paraId="4569D0FD" w14:textId="17389C0C" w:rsidR="00080F9B" w:rsidRPr="009A0B2E" w:rsidDel="002B2283" w:rsidRDefault="00080F9B" w:rsidP="00080F9B">
            <w:pPr>
              <w:ind w:leftChars="50" w:left="120" w:firstLineChars="100" w:firstLine="210"/>
              <w:rPr>
                <w:rFonts w:asciiTheme="minorEastAsia" w:hAnsiTheme="minorEastAsia"/>
                <w:sz w:val="21"/>
              </w:rPr>
            </w:pPr>
            <w:r w:rsidRPr="009A0B2E" w:rsidDel="002B2283">
              <w:rPr>
                <w:rFonts w:asciiTheme="minorEastAsia" w:hAnsiTheme="minorEastAsia" w:hint="eastAsia"/>
                <w:sz w:val="21"/>
              </w:rPr>
              <w:t>以下、括弧内の単位ごとに</w:t>
            </w:r>
            <w:r w:rsidR="00956726" w:rsidRPr="009A0B2E">
              <w:rPr>
                <w:rFonts w:asciiTheme="minorEastAsia" w:hAnsiTheme="minorEastAsia" w:cs="ＭＳ 明朝" w:hint="eastAsia"/>
                <w:sz w:val="21"/>
              </w:rPr>
              <w:t>（１）</w:t>
            </w:r>
            <w:r w:rsidRPr="009A0B2E" w:rsidDel="002B2283">
              <w:rPr>
                <w:rFonts w:asciiTheme="minorEastAsia" w:hAnsiTheme="minorEastAsia" w:hint="eastAsia"/>
                <w:sz w:val="21"/>
              </w:rPr>
              <w:t>から</w:t>
            </w:r>
            <w:r w:rsidR="00956726" w:rsidRPr="009A0B2E">
              <w:rPr>
                <w:rFonts w:asciiTheme="minorEastAsia" w:hAnsiTheme="minorEastAsia" w:cs="ＭＳ 明朝" w:hint="eastAsia"/>
                <w:sz w:val="21"/>
              </w:rPr>
              <w:t>（</w:t>
            </w:r>
            <w:r w:rsidR="00872412" w:rsidRPr="009A0B2E">
              <w:rPr>
                <w:rFonts w:asciiTheme="minorEastAsia" w:hAnsiTheme="minorEastAsia" w:cs="ＭＳ 明朝" w:hint="eastAsia"/>
                <w:sz w:val="21"/>
              </w:rPr>
              <w:t>５</w:t>
            </w:r>
            <w:r w:rsidR="00956726" w:rsidRPr="009A0B2E">
              <w:rPr>
                <w:rFonts w:asciiTheme="minorEastAsia" w:hAnsiTheme="minorEastAsia" w:cs="ＭＳ 明朝" w:hint="eastAsia"/>
                <w:sz w:val="21"/>
              </w:rPr>
              <w:t>）</w:t>
            </w:r>
            <w:r w:rsidRPr="009A0B2E" w:rsidDel="002B2283">
              <w:rPr>
                <w:rFonts w:asciiTheme="minorEastAsia" w:hAnsiTheme="minorEastAsia" w:hint="eastAsia"/>
                <w:sz w:val="21"/>
              </w:rPr>
              <w:t>について記載すること（複数の場合は、利活用申出の単位ごとに分けて別紙としてそれぞれ添付すること）</w:t>
            </w:r>
          </w:p>
          <w:p w14:paraId="07835B65" w14:textId="77777777" w:rsidR="00080F9B" w:rsidRPr="009A0B2E" w:rsidDel="002B2283" w:rsidRDefault="000E7A33" w:rsidP="00D45205">
            <w:pPr>
              <w:ind w:leftChars="50" w:left="750" w:hangingChars="300" w:hanging="630"/>
              <w:rPr>
                <w:rFonts w:asciiTheme="minorEastAsia" w:hAnsiTheme="minorEastAsia"/>
                <w:sz w:val="21"/>
              </w:rPr>
            </w:pPr>
            <w:r w:rsidRPr="009A0B2E">
              <w:rPr>
                <w:rFonts w:asciiTheme="minorEastAsia" w:hAnsiTheme="minorEastAsia" w:cs="ＭＳ 明朝" w:hint="eastAsia"/>
                <w:sz w:val="21"/>
              </w:rPr>
              <w:t>（１）</w:t>
            </w:r>
            <w:r w:rsidR="00080F9B" w:rsidRPr="009A0B2E" w:rsidDel="002B2283">
              <w:rPr>
                <w:rFonts w:asciiTheme="minorEastAsia" w:hAnsiTheme="minorEastAsia" w:hint="eastAsia"/>
                <w:sz w:val="21"/>
              </w:rPr>
              <w:t>基本的な事項（１利活用申出の単位ごと）</w:t>
            </w:r>
          </w:p>
          <w:p w14:paraId="5555F13B" w14:textId="77777777" w:rsidR="00080F9B" w:rsidRPr="009A0B2E" w:rsidDel="002B2283" w:rsidRDefault="000E7A33" w:rsidP="00D45205">
            <w:pPr>
              <w:ind w:leftChars="50" w:left="750" w:hangingChars="300" w:hanging="630"/>
              <w:rPr>
                <w:rFonts w:asciiTheme="minorEastAsia" w:hAnsiTheme="minorEastAsia"/>
                <w:sz w:val="21"/>
              </w:rPr>
            </w:pPr>
            <w:r w:rsidRPr="009A0B2E">
              <w:rPr>
                <w:rFonts w:asciiTheme="minorEastAsia" w:hAnsiTheme="minorEastAsia" w:cs="ＭＳ 明朝" w:hint="eastAsia"/>
                <w:sz w:val="21"/>
              </w:rPr>
              <w:t>（２）</w:t>
            </w:r>
            <w:r w:rsidR="00080F9B" w:rsidRPr="009A0B2E" w:rsidDel="002B2283">
              <w:rPr>
                <w:rFonts w:asciiTheme="minorEastAsia" w:hAnsiTheme="minorEastAsia" w:hint="eastAsia"/>
                <w:sz w:val="21"/>
              </w:rPr>
              <w:t>利活用者の所属する組織が一般的に具備すべき条件（利活用申出書に記載された利活用者の１組織単位ごと）</w:t>
            </w:r>
          </w:p>
          <w:p w14:paraId="5D143F78" w14:textId="77777777" w:rsidR="00080F9B" w:rsidRPr="009A0B2E" w:rsidDel="002B2283" w:rsidRDefault="000E7A33" w:rsidP="00D45205">
            <w:pPr>
              <w:ind w:leftChars="50" w:left="750" w:hangingChars="300" w:hanging="630"/>
              <w:rPr>
                <w:rFonts w:asciiTheme="minorEastAsia" w:hAnsiTheme="minorEastAsia"/>
                <w:sz w:val="21"/>
              </w:rPr>
            </w:pPr>
            <w:r w:rsidRPr="009A0B2E">
              <w:rPr>
                <w:rFonts w:asciiTheme="minorEastAsia" w:hAnsiTheme="minorEastAsia" w:hint="eastAsia"/>
                <w:sz w:val="21"/>
              </w:rPr>
              <w:t>（３）</w:t>
            </w:r>
            <w:r w:rsidR="00080F9B" w:rsidRPr="009A0B2E" w:rsidDel="002B2283">
              <w:rPr>
                <w:rFonts w:asciiTheme="minorEastAsia" w:hAnsiTheme="minorEastAsia" w:hint="eastAsia"/>
                <w:sz w:val="21"/>
              </w:rPr>
              <w:t>オンサイトセンターに設置された専用端末の利用に当たって具備すべき条件（利活用申出書に記載された利活用者の１組織単位ごと）</w:t>
            </w:r>
          </w:p>
          <w:p w14:paraId="6CD3D308" w14:textId="52BE33A9" w:rsidR="002C4F0D" w:rsidRPr="009A0B2E" w:rsidRDefault="000E7A33" w:rsidP="00D45205">
            <w:pPr>
              <w:ind w:leftChars="50" w:left="750" w:hangingChars="300" w:hanging="630"/>
              <w:rPr>
                <w:rFonts w:asciiTheme="minorEastAsia" w:hAnsiTheme="minorEastAsia"/>
                <w:sz w:val="21"/>
              </w:rPr>
            </w:pPr>
            <w:r w:rsidRPr="009A0B2E">
              <w:rPr>
                <w:rFonts w:asciiTheme="minorEastAsia" w:hAnsiTheme="minorEastAsia" w:hint="eastAsia"/>
                <w:sz w:val="21"/>
              </w:rPr>
              <w:t>（４）</w:t>
            </w:r>
            <w:r w:rsidR="002C4F0D" w:rsidRPr="009A0B2E">
              <w:rPr>
                <w:rFonts w:asciiTheme="minorEastAsia" w:hAnsiTheme="minorEastAsia" w:hint="eastAsia"/>
                <w:sz w:val="21"/>
              </w:rPr>
              <w:t>MID-NET接続環境において分析用データセット等を取り扱う際に具備すべき条件</w:t>
            </w:r>
          </w:p>
          <w:p w14:paraId="1553BE17" w14:textId="77777777" w:rsidR="00080F9B" w:rsidRPr="009A0B2E" w:rsidDel="002B2283" w:rsidRDefault="002C4F0D" w:rsidP="00D45205">
            <w:pPr>
              <w:ind w:leftChars="50" w:left="750" w:hangingChars="300" w:hanging="630"/>
              <w:rPr>
                <w:rFonts w:asciiTheme="minorEastAsia" w:hAnsiTheme="minorEastAsia"/>
                <w:sz w:val="21"/>
              </w:rPr>
            </w:pPr>
            <w:r w:rsidRPr="009A0B2E">
              <w:rPr>
                <w:rFonts w:asciiTheme="minorEastAsia" w:hAnsiTheme="minorEastAsia" w:hint="eastAsia"/>
                <w:sz w:val="21"/>
              </w:rPr>
              <w:t>（５）</w:t>
            </w:r>
            <w:r w:rsidR="00080F9B" w:rsidRPr="009A0B2E" w:rsidDel="002B2283">
              <w:rPr>
                <w:rFonts w:asciiTheme="minorEastAsia" w:hAnsiTheme="minorEastAsia" w:hint="eastAsia"/>
                <w:sz w:val="21"/>
              </w:rPr>
              <w:t>データセンターから移動した統計情報の利活用に当たって具備すべき条件（利活用申出書に記載された利活用者の１組織単位ごと）</w:t>
            </w:r>
          </w:p>
          <w:p w14:paraId="48B02649" w14:textId="77777777" w:rsidR="00080F9B" w:rsidRPr="009A0B2E" w:rsidDel="002B2283" w:rsidRDefault="00080F9B" w:rsidP="00080F9B">
            <w:pPr>
              <w:ind w:leftChars="50" w:left="330" w:hangingChars="100" w:hanging="210"/>
              <w:rPr>
                <w:rFonts w:asciiTheme="minorEastAsia" w:hAnsiTheme="minorEastAsia"/>
                <w:sz w:val="21"/>
              </w:rPr>
            </w:pPr>
            <w:r w:rsidRPr="009A0B2E" w:rsidDel="002B2283">
              <w:rPr>
                <w:rFonts w:asciiTheme="minorEastAsia" w:hAnsiTheme="minorEastAsia" w:hint="eastAsia"/>
                <w:sz w:val="21"/>
              </w:rPr>
              <w:t>※　１組織単位ごとについて、利活用の一部を委託する場合は、委託先の運用・管理体制の状況も含めて１組織単位として記載するものとする</w:t>
            </w:r>
          </w:p>
        </w:tc>
      </w:tr>
      <w:tr w:rsidR="004027A6" w:rsidRPr="009A0B2E" w:rsidDel="002B2283" w14:paraId="0C5C4FC2" w14:textId="77777777" w:rsidTr="00D45205">
        <w:trPr>
          <w:trHeight w:val="795"/>
          <w:jc w:val="center"/>
        </w:trPr>
        <w:tc>
          <w:tcPr>
            <w:tcW w:w="9624" w:type="dxa"/>
            <w:gridSpan w:val="2"/>
            <w:tcBorders>
              <w:top w:val="single" w:sz="12" w:space="0" w:color="auto"/>
              <w:left w:val="single" w:sz="12" w:space="0" w:color="auto"/>
              <w:bottom w:val="dashSmallGap" w:sz="4" w:space="0" w:color="auto"/>
              <w:right w:val="single" w:sz="12" w:space="0" w:color="auto"/>
            </w:tcBorders>
          </w:tcPr>
          <w:p w14:paraId="75139C33" w14:textId="17CDA565" w:rsidR="004027A6" w:rsidRPr="009A0B2E" w:rsidDel="002B2283" w:rsidRDefault="00F00D33" w:rsidP="002C4F0D">
            <w:pPr>
              <w:ind w:left="420" w:hangingChars="200" w:hanging="420"/>
              <w:rPr>
                <w:rFonts w:asciiTheme="minorEastAsia" w:hAnsiTheme="minorEastAsia"/>
                <w:sz w:val="21"/>
              </w:rPr>
            </w:pPr>
            <w:sdt>
              <w:sdtPr>
                <w:rPr>
                  <w:rFonts w:asciiTheme="minorEastAsia" w:hAnsiTheme="minorEastAsia" w:hint="eastAsia"/>
                  <w:sz w:val="21"/>
                </w:rPr>
                <w:id w:val="-1050063246"/>
                <w14:checkbox>
                  <w14:checked w14:val="0"/>
                  <w14:checkedState w14:val="25A0" w14:font="ＭＳ 明朝"/>
                  <w14:uncheckedState w14:val="2610" w14:font="ＭＳ ゴシック"/>
                </w14:checkbox>
              </w:sdtPr>
              <w:sdtEndPr/>
              <w:sdtContent>
                <w:r w:rsidR="000E7A33" w:rsidRPr="009A0B2E">
                  <w:rPr>
                    <w:rFonts w:asciiTheme="minorEastAsia" w:hAnsiTheme="minorEastAsia" w:hint="eastAsia"/>
                    <w:sz w:val="21"/>
                  </w:rPr>
                  <w:t>☐</w:t>
                </w:r>
              </w:sdtContent>
            </w:sdt>
            <w:r w:rsidR="00012D20" w:rsidRPr="009A0B2E" w:rsidDel="002B2283">
              <w:rPr>
                <w:rFonts w:asciiTheme="minorEastAsia" w:hAnsiTheme="minorEastAsia" w:hint="eastAsia"/>
                <w:sz w:val="21"/>
              </w:rPr>
              <w:t xml:space="preserve">　</w:t>
            </w:r>
            <w:r w:rsidR="004027A6" w:rsidRPr="009A0B2E">
              <w:rPr>
                <w:rFonts w:asciiTheme="minorEastAsia" w:hAnsiTheme="minorEastAsia" w:hint="eastAsia"/>
                <w:sz w:val="21"/>
              </w:rPr>
              <w:t>下記の</w:t>
            </w:r>
            <w:r w:rsidR="00E31951" w:rsidRPr="009A0B2E">
              <w:rPr>
                <w:rFonts w:asciiTheme="minorEastAsia" w:hAnsiTheme="minorEastAsia" w:hint="eastAsia"/>
                <w:sz w:val="21"/>
              </w:rPr>
              <w:t>（１）</w:t>
            </w:r>
            <w:r w:rsidR="004027A6" w:rsidRPr="009A0B2E">
              <w:rPr>
                <w:rFonts w:asciiTheme="minorEastAsia" w:hAnsiTheme="minorEastAsia" w:hint="eastAsia"/>
                <w:sz w:val="21"/>
              </w:rPr>
              <w:t>～</w:t>
            </w:r>
            <w:r w:rsidR="00E31951" w:rsidRPr="009A0B2E">
              <w:rPr>
                <w:rFonts w:asciiTheme="minorEastAsia" w:hAnsiTheme="minorEastAsia" w:hint="eastAsia"/>
                <w:sz w:val="21"/>
              </w:rPr>
              <w:t>（</w:t>
            </w:r>
            <w:r w:rsidR="002C4F0D" w:rsidRPr="009A0B2E">
              <w:rPr>
                <w:rFonts w:asciiTheme="minorEastAsia" w:hAnsiTheme="minorEastAsia" w:hint="eastAsia"/>
                <w:sz w:val="21"/>
              </w:rPr>
              <w:t>５</w:t>
            </w:r>
            <w:r w:rsidR="00E31951" w:rsidRPr="009A0B2E">
              <w:rPr>
                <w:rFonts w:asciiTheme="minorEastAsia" w:hAnsiTheme="minorEastAsia" w:hint="eastAsia"/>
                <w:sz w:val="21"/>
              </w:rPr>
              <w:t>）</w:t>
            </w:r>
            <w:r w:rsidR="004027A6" w:rsidRPr="009A0B2E">
              <w:rPr>
                <w:rFonts w:asciiTheme="minorEastAsia" w:hAnsiTheme="minorEastAsia" w:hint="eastAsia"/>
                <w:sz w:val="21"/>
              </w:rPr>
              <w:t>の内容について遵守する。ただし、各項目のうち該当しない（措置を講じる必要がない）、又は各項目に記載のとおり対応できない場合には、同等以上の代替措置を講じる。</w:t>
            </w:r>
          </w:p>
        </w:tc>
      </w:tr>
      <w:tr w:rsidR="004027A6" w:rsidRPr="009A0B2E" w:rsidDel="002B2283" w14:paraId="7AE15DDC" w14:textId="77777777" w:rsidTr="009749E1">
        <w:trPr>
          <w:trHeight w:val="585"/>
          <w:jc w:val="center"/>
        </w:trPr>
        <w:tc>
          <w:tcPr>
            <w:tcW w:w="9624" w:type="dxa"/>
            <w:gridSpan w:val="2"/>
            <w:tcBorders>
              <w:top w:val="dashSmallGap" w:sz="4" w:space="0" w:color="auto"/>
              <w:left w:val="single" w:sz="12" w:space="0" w:color="auto"/>
              <w:bottom w:val="single" w:sz="4" w:space="0" w:color="auto"/>
              <w:right w:val="single" w:sz="12" w:space="0" w:color="auto"/>
            </w:tcBorders>
          </w:tcPr>
          <w:p w14:paraId="4C6C8970" w14:textId="77777777" w:rsidR="004027A6" w:rsidRPr="009A0B2E" w:rsidRDefault="004027A6" w:rsidP="004027A6">
            <w:pPr>
              <w:pStyle w:val="af2"/>
              <w:ind w:leftChars="0" w:left="210" w:hangingChars="100" w:hanging="210"/>
              <w:jc w:val="both"/>
              <w:rPr>
                <w:rFonts w:asciiTheme="minorEastAsia" w:hAnsiTheme="minorEastAsia"/>
                <w:sz w:val="21"/>
              </w:rPr>
            </w:pPr>
            <w:r w:rsidRPr="009A0B2E">
              <w:rPr>
                <w:rFonts w:asciiTheme="minorEastAsia" w:hAnsiTheme="minorEastAsia"/>
                <w:sz w:val="21"/>
              </w:rPr>
              <w:t xml:space="preserve">※　</w:t>
            </w:r>
            <w:r w:rsidRPr="009A0B2E">
              <w:rPr>
                <w:rFonts w:asciiTheme="minorEastAsia" w:hAnsiTheme="minorEastAsia" w:hint="eastAsia"/>
                <w:sz w:val="21"/>
              </w:rPr>
              <w:t>各項目のうち該当しない（措置を講じる必要がない）、又は対応できていない項目</w:t>
            </w:r>
            <w:r w:rsidRPr="009A0B2E">
              <w:rPr>
                <w:rFonts w:asciiTheme="minorEastAsia" w:hAnsiTheme="minorEastAsia"/>
                <w:sz w:val="21"/>
              </w:rPr>
              <w:t>は、</w:t>
            </w:r>
            <w:r w:rsidRPr="009A0B2E">
              <w:rPr>
                <w:rFonts w:asciiTheme="minorEastAsia" w:hAnsiTheme="minorEastAsia" w:hint="eastAsia"/>
                <w:sz w:val="21"/>
              </w:rPr>
              <w:t>□を■に変更し、その内容（変更</w:t>
            </w:r>
            <w:r w:rsidRPr="009A0B2E" w:rsidDel="002B2283">
              <w:rPr>
                <w:rFonts w:asciiTheme="minorEastAsia" w:hAnsiTheme="minorEastAsia" w:hint="eastAsia"/>
                <w:sz w:val="21"/>
              </w:rPr>
              <w:t>し</w:t>
            </w:r>
            <w:r w:rsidRPr="009A0B2E">
              <w:rPr>
                <w:rFonts w:asciiTheme="minorEastAsia" w:hAnsiTheme="minorEastAsia" w:hint="eastAsia"/>
                <w:sz w:val="21"/>
              </w:rPr>
              <w:t>た</w:t>
            </w:r>
            <w:r w:rsidRPr="009A0B2E" w:rsidDel="002B2283">
              <w:rPr>
                <w:rFonts w:asciiTheme="minorEastAsia" w:hAnsiTheme="minorEastAsia" w:hint="eastAsia"/>
                <w:sz w:val="21"/>
              </w:rPr>
              <w:t>項目の理由、その他の備考</w:t>
            </w:r>
            <w:r w:rsidRPr="009A0B2E">
              <w:rPr>
                <w:rFonts w:asciiTheme="minorEastAsia" w:hAnsiTheme="minorEastAsia" w:hint="eastAsia"/>
                <w:sz w:val="21"/>
              </w:rPr>
              <w:t>）を各項目の右欄に</w:t>
            </w:r>
            <w:r w:rsidRPr="009A0B2E">
              <w:rPr>
                <w:rFonts w:asciiTheme="minorEastAsia" w:hAnsiTheme="minorEastAsia"/>
                <w:sz w:val="21"/>
              </w:rPr>
              <w:t>明記</w:t>
            </w:r>
            <w:r w:rsidRPr="009A0B2E" w:rsidDel="002B2283">
              <w:rPr>
                <w:rFonts w:asciiTheme="minorEastAsia" w:hAnsiTheme="minorEastAsia" w:hint="eastAsia"/>
                <w:sz w:val="21"/>
              </w:rPr>
              <w:t>する</w:t>
            </w:r>
            <w:r w:rsidRPr="009A0B2E">
              <w:rPr>
                <w:rFonts w:asciiTheme="minorEastAsia" w:hAnsiTheme="minorEastAsia" w:hint="eastAsia"/>
                <w:sz w:val="21"/>
              </w:rPr>
              <w:t>こと</w:t>
            </w:r>
            <w:r w:rsidRPr="009A0B2E" w:rsidDel="002B2283">
              <w:rPr>
                <w:rFonts w:asciiTheme="minorEastAsia" w:hAnsiTheme="minorEastAsia" w:hint="eastAsia"/>
                <w:sz w:val="21"/>
              </w:rPr>
              <w:t>。</w:t>
            </w:r>
          </w:p>
        </w:tc>
      </w:tr>
      <w:tr w:rsidR="00C826ED" w:rsidRPr="009A0B2E" w:rsidDel="002B2283" w14:paraId="097B250E" w14:textId="77777777" w:rsidTr="00D45205">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32DAA866" w14:textId="77777777" w:rsidR="00C826ED" w:rsidRPr="009A0B2E" w:rsidDel="002B2283" w:rsidRDefault="00EF498D" w:rsidP="00C826ED">
            <w:pPr>
              <w:pStyle w:val="af2"/>
              <w:ind w:leftChars="0" w:left="0"/>
              <w:rPr>
                <w:rFonts w:asciiTheme="minorEastAsia" w:hAnsiTheme="minorEastAsia"/>
                <w:b/>
                <w:sz w:val="21"/>
              </w:rPr>
            </w:pPr>
            <w:r w:rsidRPr="009A0B2E">
              <w:rPr>
                <w:rFonts w:asciiTheme="minorEastAsia" w:hAnsiTheme="minorEastAsia" w:hint="eastAsia"/>
                <w:b/>
                <w:sz w:val="21"/>
              </w:rPr>
              <w:t>（１）</w:t>
            </w:r>
            <w:r w:rsidR="00C826ED" w:rsidRPr="009A0B2E" w:rsidDel="002B2283">
              <w:rPr>
                <w:rFonts w:asciiTheme="minorEastAsia" w:hAnsiTheme="minorEastAsia" w:hint="eastAsia"/>
                <w:b/>
                <w:sz w:val="21"/>
              </w:rPr>
              <w:t>基本的な事項</w:t>
            </w:r>
          </w:p>
        </w:tc>
      </w:tr>
      <w:tr w:rsidR="00C826ED" w:rsidRPr="009A0B2E" w:rsidDel="002B2283" w14:paraId="54968A42" w14:textId="77777777" w:rsidTr="00D45205">
        <w:trPr>
          <w:jc w:val="center"/>
        </w:trPr>
        <w:tc>
          <w:tcPr>
            <w:tcW w:w="7515" w:type="dxa"/>
            <w:tcBorders>
              <w:top w:val="single" w:sz="4" w:space="0" w:color="auto"/>
              <w:left w:val="single" w:sz="12" w:space="0" w:color="auto"/>
              <w:bottom w:val="single" w:sz="4" w:space="0" w:color="auto"/>
              <w:right w:val="dashSmallGap" w:sz="4" w:space="0" w:color="auto"/>
            </w:tcBorders>
          </w:tcPr>
          <w:p w14:paraId="54492EF3" w14:textId="77777777" w:rsidR="00C826ED" w:rsidRPr="009A0B2E" w:rsidDel="002B2283" w:rsidRDefault="00F00D33" w:rsidP="00C826ED">
            <w:pPr>
              <w:ind w:left="735" w:hangingChars="350" w:hanging="735"/>
              <w:rPr>
                <w:rFonts w:asciiTheme="minorEastAsia" w:hAnsiTheme="minorEastAsia"/>
                <w:sz w:val="21"/>
              </w:rPr>
            </w:pPr>
            <w:sdt>
              <w:sdtPr>
                <w:rPr>
                  <w:rFonts w:asciiTheme="minorEastAsia" w:hAnsiTheme="minorEastAsia" w:hint="eastAsia"/>
                  <w:sz w:val="21"/>
                </w:rPr>
                <w:id w:val="432173795"/>
                <w14:checkbox>
                  <w14:checked w14:val="0"/>
                  <w14:checkedState w14:val="25A0" w14:font="ＭＳ 明朝"/>
                  <w14:uncheckedState w14:val="2610" w14:font="ＭＳ ゴシック"/>
                </w14:checkbox>
              </w:sdtPr>
              <w:sdtEndPr/>
              <w:sdtContent>
                <w:r w:rsidR="000E7A33" w:rsidRPr="009A0B2E">
                  <w:rPr>
                    <w:rFonts w:asciiTheme="minorEastAsia" w:hAnsiTheme="minorEastAsia" w:hint="eastAsia"/>
                    <w:sz w:val="21"/>
                  </w:rPr>
                  <w:t>☐</w:t>
                </w:r>
              </w:sdtContent>
            </w:sdt>
            <w:r w:rsidR="00C826ED" w:rsidRPr="009A0B2E" w:rsidDel="002B2283">
              <w:rPr>
                <w:rFonts w:asciiTheme="minorEastAsia" w:hAnsiTheme="minorEastAsia" w:hint="eastAsia"/>
                <w:sz w:val="21"/>
              </w:rPr>
              <w:t xml:space="preserve">　ⅰ</w:t>
            </w:r>
            <w:r w:rsidR="00C826ED" w:rsidRPr="009A0B2E" w:rsidDel="002B2283">
              <w:rPr>
                <w:rFonts w:asciiTheme="minorEastAsia" w:hAnsiTheme="minorEastAsia"/>
                <w:sz w:val="21"/>
              </w:rPr>
              <w:t>)</w:t>
            </w:r>
            <w:r w:rsidR="00C826ED" w:rsidRPr="009A0B2E" w:rsidDel="002B2283">
              <w:rPr>
                <w:rFonts w:asciiTheme="minorEastAsia" w:hAnsiTheme="minorEastAsia" w:hint="eastAsia"/>
                <w:sz w:val="21"/>
              </w:rPr>
              <w:t xml:space="preserve">　データセンターから外部へ移動させた統計情報は、利活用契約者の責任の下、利活用契約者、</w:t>
            </w:r>
            <w:r w:rsidR="00C826ED" w:rsidRPr="009A0B2E" w:rsidDel="002B2283">
              <w:rPr>
                <w:rFonts w:asciiTheme="minorEastAsia" w:hAnsiTheme="minorEastAsia"/>
                <w:sz w:val="21"/>
              </w:rPr>
              <w:t>MID-NET</w:t>
            </w:r>
            <w:r w:rsidR="00C826ED" w:rsidRPr="009A0B2E" w:rsidDel="002B2283">
              <w:rPr>
                <w:rFonts w:asciiTheme="minorEastAsia" w:hAnsiTheme="minorEastAsia" w:hint="eastAsia"/>
                <w:sz w:val="21"/>
              </w:rPr>
              <w:t>利活用者及び統計情報利活用者のみが利用することとし、その他の者へ譲渡、貸与又は他の情報との交換等を行わないこと。</w:t>
            </w:r>
          </w:p>
        </w:tc>
        <w:tc>
          <w:tcPr>
            <w:tcW w:w="2109" w:type="dxa"/>
            <w:tcBorders>
              <w:top w:val="single" w:sz="4" w:space="0" w:color="auto"/>
              <w:left w:val="dashSmallGap" w:sz="4" w:space="0" w:color="auto"/>
              <w:bottom w:val="single" w:sz="4" w:space="0" w:color="auto"/>
              <w:right w:val="single" w:sz="12" w:space="0" w:color="auto"/>
            </w:tcBorders>
          </w:tcPr>
          <w:p w14:paraId="169B0835" w14:textId="77777777" w:rsidR="00C826ED" w:rsidRPr="009A0B2E" w:rsidDel="002B2283" w:rsidRDefault="00C826ED" w:rsidP="00C826ED">
            <w:pPr>
              <w:rPr>
                <w:rFonts w:asciiTheme="minorEastAsia" w:hAnsiTheme="minorEastAsia"/>
                <w:sz w:val="21"/>
              </w:rPr>
            </w:pPr>
          </w:p>
        </w:tc>
      </w:tr>
      <w:tr w:rsidR="00C826ED" w:rsidRPr="009A0B2E" w:rsidDel="002B2283" w14:paraId="6400AD30" w14:textId="77777777" w:rsidTr="00D45205">
        <w:trPr>
          <w:jc w:val="center"/>
        </w:trPr>
        <w:tc>
          <w:tcPr>
            <w:tcW w:w="7515" w:type="dxa"/>
            <w:tcBorders>
              <w:top w:val="single" w:sz="4" w:space="0" w:color="auto"/>
              <w:left w:val="single" w:sz="12" w:space="0" w:color="auto"/>
              <w:bottom w:val="single" w:sz="4" w:space="0" w:color="auto"/>
              <w:right w:val="dashSmallGap" w:sz="4" w:space="0" w:color="auto"/>
            </w:tcBorders>
          </w:tcPr>
          <w:p w14:paraId="2E42D7E0" w14:textId="3B4C87B9" w:rsidR="00B36A4D" w:rsidRPr="009A0B2E" w:rsidRDefault="00F00D33" w:rsidP="00C826ED">
            <w:pPr>
              <w:ind w:left="735" w:hangingChars="350" w:hanging="735"/>
              <w:rPr>
                <w:rFonts w:asciiTheme="minorEastAsia" w:hAnsiTheme="minorEastAsia"/>
                <w:sz w:val="21"/>
              </w:rPr>
            </w:pPr>
            <w:sdt>
              <w:sdtPr>
                <w:rPr>
                  <w:rFonts w:asciiTheme="minorEastAsia" w:hAnsiTheme="minorEastAsia" w:hint="eastAsia"/>
                  <w:sz w:val="21"/>
                </w:rPr>
                <w:id w:val="462999760"/>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hint="eastAsia"/>
                <w:sz w:val="21"/>
              </w:rPr>
              <w:t>ⅱ</w:t>
            </w:r>
            <w:r w:rsidR="00C826ED" w:rsidRPr="009A0B2E" w:rsidDel="002B2283">
              <w:rPr>
                <w:rFonts w:asciiTheme="minorEastAsia" w:hAnsiTheme="minorEastAsia"/>
                <w:sz w:val="21"/>
              </w:rPr>
              <w:t>)</w:t>
            </w:r>
            <w:r w:rsidR="00C826ED" w:rsidRPr="009A0B2E" w:rsidDel="002B2283">
              <w:rPr>
                <w:rFonts w:asciiTheme="minorEastAsia" w:hAnsiTheme="minorEastAsia" w:hint="eastAsia"/>
                <w:sz w:val="21"/>
              </w:rPr>
              <w:t xml:space="preserve">　データセンターから移動した統計情報の取扱いについて、「医療情報システムの安全管理に関するガイドライン」の「６　情報システムの基本的な安全管理」等に定められた措置に準じた措置として、次の</w:t>
            </w:r>
            <w:r w:rsidR="00F00902" w:rsidRPr="009A0B2E">
              <w:rPr>
                <w:rFonts w:asciiTheme="minorEastAsia" w:hAnsiTheme="minorEastAsia" w:hint="eastAsia"/>
                <w:sz w:val="21"/>
              </w:rPr>
              <w:t>（２）</w:t>
            </w:r>
            <w:r w:rsidR="00C826ED" w:rsidRPr="009A0B2E" w:rsidDel="002B2283">
              <w:rPr>
                <w:rFonts w:asciiTheme="minorEastAsia" w:hAnsiTheme="minorEastAsia" w:hint="eastAsia"/>
                <w:sz w:val="21"/>
              </w:rPr>
              <w:t>及び</w:t>
            </w:r>
            <w:r w:rsidR="00F00902" w:rsidRPr="009A0B2E">
              <w:rPr>
                <w:rFonts w:asciiTheme="minorEastAsia" w:hAnsiTheme="minorEastAsia" w:cs="ＭＳ 明朝" w:hint="eastAsia"/>
                <w:sz w:val="21"/>
              </w:rPr>
              <w:t>（</w:t>
            </w:r>
            <w:r w:rsidR="00AD3FA0" w:rsidRPr="009A0B2E">
              <w:rPr>
                <w:rFonts w:asciiTheme="minorEastAsia" w:hAnsiTheme="minorEastAsia" w:cs="ＭＳ 明朝" w:hint="eastAsia"/>
                <w:sz w:val="21"/>
              </w:rPr>
              <w:t>５</w:t>
            </w:r>
            <w:r w:rsidR="00F00902" w:rsidRPr="009A0B2E">
              <w:rPr>
                <w:rFonts w:asciiTheme="minorEastAsia" w:hAnsiTheme="minorEastAsia" w:cs="ＭＳ 明朝" w:hint="eastAsia"/>
                <w:sz w:val="21"/>
              </w:rPr>
              <w:t>）</w:t>
            </w:r>
            <w:r w:rsidR="00AD3FA0" w:rsidRPr="009A0B2E">
              <w:rPr>
                <w:rFonts w:asciiTheme="minorEastAsia" w:hAnsiTheme="minorEastAsia" w:cs="ＭＳ 明朝" w:hint="eastAsia"/>
                <w:sz w:val="21"/>
              </w:rPr>
              <w:t>（MID-NET接続環境において分析用データセット等を取り扱う場合には④も含む）</w:t>
            </w:r>
            <w:r w:rsidR="00C826ED" w:rsidRPr="009A0B2E" w:rsidDel="002B2283">
              <w:rPr>
                <w:rFonts w:asciiTheme="minorEastAsia" w:hAnsiTheme="minorEastAsia" w:hint="eastAsia"/>
                <w:sz w:val="21"/>
              </w:rPr>
              <w:t>に規定する情報の安全管理と同等の措置が講じられていること。</w:t>
            </w:r>
          </w:p>
          <w:p w14:paraId="5560744E" w14:textId="77777777" w:rsidR="00C826ED" w:rsidRPr="009A0B2E" w:rsidDel="002B2283" w:rsidRDefault="00C826ED" w:rsidP="00D45205">
            <w:pPr>
              <w:ind w:leftChars="300" w:left="720" w:firstLineChars="100" w:firstLine="210"/>
              <w:rPr>
                <w:rFonts w:asciiTheme="minorEastAsia" w:hAnsiTheme="minorEastAsia"/>
                <w:sz w:val="21"/>
              </w:rPr>
            </w:pPr>
            <w:r w:rsidRPr="009A0B2E" w:rsidDel="002B2283">
              <w:rPr>
                <w:rFonts w:asciiTheme="minorEastAsia" w:hAnsiTheme="minorEastAsia" w:hint="eastAsia"/>
                <w:sz w:val="21"/>
              </w:rPr>
              <w:t>なお、利活用者は、ここに規定されている事項以外についても上記ガイドラインの趣旨を十分に理解した上で、適切なセキュリティ対策を講じるよう努めなければならない。</w:t>
            </w:r>
          </w:p>
        </w:tc>
        <w:tc>
          <w:tcPr>
            <w:tcW w:w="2109" w:type="dxa"/>
            <w:tcBorders>
              <w:top w:val="single" w:sz="4" w:space="0" w:color="auto"/>
              <w:left w:val="dashSmallGap" w:sz="4" w:space="0" w:color="auto"/>
              <w:bottom w:val="single" w:sz="4" w:space="0" w:color="auto"/>
              <w:right w:val="single" w:sz="12" w:space="0" w:color="auto"/>
            </w:tcBorders>
          </w:tcPr>
          <w:p w14:paraId="705ABC8F" w14:textId="77777777" w:rsidR="00C826ED" w:rsidRPr="009A0B2E" w:rsidDel="002B2283" w:rsidRDefault="00C826ED" w:rsidP="00C826ED">
            <w:pPr>
              <w:ind w:left="170" w:hangingChars="81" w:hanging="170"/>
              <w:rPr>
                <w:rFonts w:asciiTheme="minorEastAsia" w:hAnsiTheme="minorEastAsia"/>
                <w:sz w:val="21"/>
              </w:rPr>
            </w:pPr>
          </w:p>
        </w:tc>
      </w:tr>
      <w:tr w:rsidR="00845A71" w:rsidRPr="009A0B2E" w:rsidDel="002B2283" w14:paraId="3FBEF711"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0900F25E" w14:textId="77777777" w:rsidR="00C826ED" w:rsidRPr="009A0B2E" w:rsidDel="002B2283" w:rsidRDefault="00C826ED" w:rsidP="00C826ED">
            <w:pPr>
              <w:ind w:left="735" w:hangingChars="350" w:hanging="735"/>
              <w:rPr>
                <w:rFonts w:asciiTheme="minorEastAsia" w:hAnsiTheme="minorEastAsia"/>
                <w:sz w:val="21"/>
              </w:rPr>
            </w:pPr>
            <w:r w:rsidRPr="009A0B2E" w:rsidDel="002B2283">
              <w:rPr>
                <w:rFonts w:asciiTheme="minorEastAsia" w:hAnsiTheme="minorEastAsia" w:hint="eastAsia"/>
                <w:sz w:val="21"/>
              </w:rPr>
              <w:t>ⅲ</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w:t>
            </w:r>
            <w:r w:rsidRPr="009A0B2E" w:rsidDel="002B2283">
              <w:rPr>
                <w:rFonts w:asciiTheme="minorEastAsia" w:hAnsiTheme="minorEastAsia"/>
                <w:sz w:val="21"/>
              </w:rPr>
              <w:t xml:space="preserve"> </w:t>
            </w:r>
            <w:r w:rsidRPr="009A0B2E">
              <w:rPr>
                <w:rFonts w:asciiTheme="minorEastAsia" w:hAnsiTheme="minorEastAsia" w:hint="eastAsia"/>
                <w:sz w:val="21"/>
              </w:rPr>
              <w:t>データ</w:t>
            </w:r>
            <w:r w:rsidRPr="009A0B2E" w:rsidDel="002B2283">
              <w:rPr>
                <w:rFonts w:asciiTheme="minorEastAsia" w:hAnsiTheme="minorEastAsia"/>
                <w:sz w:val="21"/>
              </w:rPr>
              <w:t>センターを利用</w:t>
            </w:r>
            <w:r w:rsidRPr="009A0B2E" w:rsidDel="002B2283">
              <w:rPr>
                <w:rFonts w:asciiTheme="minorEastAsia" w:hAnsiTheme="minorEastAsia" w:hint="eastAsia"/>
                <w:sz w:val="21"/>
              </w:rPr>
              <w:t>する、又はデータセンター</w:t>
            </w:r>
            <w:r w:rsidRPr="009A0B2E" w:rsidDel="002B2283">
              <w:rPr>
                <w:rFonts w:asciiTheme="minorEastAsia" w:hAnsiTheme="minorEastAsia"/>
                <w:sz w:val="21"/>
              </w:rPr>
              <w:t>から移動した統計情報</w:t>
            </w:r>
            <w:r w:rsidRPr="009A0B2E" w:rsidDel="002B2283">
              <w:rPr>
                <w:rFonts w:asciiTheme="minorEastAsia" w:hAnsiTheme="minorEastAsia" w:hint="eastAsia"/>
                <w:sz w:val="21"/>
              </w:rPr>
              <w:t>を取り扱う</w:t>
            </w:r>
            <w:r w:rsidRPr="009A0B2E" w:rsidDel="002B2283">
              <w:rPr>
                <w:rFonts w:asciiTheme="minorEastAsia" w:hAnsiTheme="minorEastAsia"/>
                <w:sz w:val="21"/>
              </w:rPr>
              <w:t>MID-NET利活用者及び</w:t>
            </w:r>
            <w:r w:rsidRPr="009A0B2E" w:rsidDel="002B2283">
              <w:rPr>
                <w:rFonts w:asciiTheme="minorEastAsia" w:hAnsiTheme="minorEastAsia" w:hint="eastAsia"/>
                <w:sz w:val="21"/>
              </w:rPr>
              <w:t>統計情報利活用者について、</w:t>
            </w:r>
            <w:r w:rsidRPr="009A0B2E" w:rsidDel="002B2283">
              <w:rPr>
                <w:rFonts w:asciiTheme="minorEastAsia" w:hAnsiTheme="minorEastAsia"/>
                <w:sz w:val="21"/>
              </w:rPr>
              <w:t>次の人的安全</w:t>
            </w:r>
            <w:r w:rsidRPr="009A0B2E" w:rsidDel="002B2283">
              <w:rPr>
                <w:rFonts w:asciiTheme="minorEastAsia" w:hAnsiTheme="minorEastAsia" w:hint="eastAsia"/>
                <w:sz w:val="21"/>
              </w:rPr>
              <w:t>対策</w:t>
            </w:r>
            <w:r w:rsidRPr="009A0B2E" w:rsidDel="002B2283">
              <w:rPr>
                <w:rFonts w:asciiTheme="minorEastAsia" w:hAnsiTheme="minorEastAsia"/>
                <w:sz w:val="21"/>
              </w:rPr>
              <w:t>を講</w:t>
            </w:r>
            <w:r w:rsidRPr="009A0B2E" w:rsidDel="002B2283">
              <w:rPr>
                <w:rFonts w:asciiTheme="minorEastAsia" w:hAnsiTheme="minorEastAsia" w:hint="eastAsia"/>
                <w:sz w:val="21"/>
              </w:rPr>
              <w:t>じなければ</w:t>
            </w:r>
            <w:r w:rsidRPr="009A0B2E" w:rsidDel="002B2283">
              <w:rPr>
                <w:rFonts w:asciiTheme="minorEastAsia" w:hAnsiTheme="minorEastAsia"/>
                <w:sz w:val="21"/>
              </w:rPr>
              <w:t>ならない。</w:t>
            </w:r>
          </w:p>
        </w:tc>
        <w:tc>
          <w:tcPr>
            <w:tcW w:w="2109" w:type="dxa"/>
            <w:tcBorders>
              <w:top w:val="single" w:sz="4" w:space="0" w:color="auto"/>
              <w:left w:val="dashSmallGap" w:sz="4" w:space="0" w:color="auto"/>
              <w:bottom w:val="dotted" w:sz="4" w:space="0" w:color="auto"/>
              <w:right w:val="single" w:sz="12" w:space="0" w:color="auto"/>
            </w:tcBorders>
          </w:tcPr>
          <w:p w14:paraId="045EB128" w14:textId="77777777" w:rsidR="00C826ED" w:rsidRPr="009A0B2E" w:rsidDel="002B2283" w:rsidRDefault="00C826ED" w:rsidP="00C826ED">
            <w:pPr>
              <w:ind w:left="170" w:hangingChars="81" w:hanging="170"/>
              <w:rPr>
                <w:rFonts w:asciiTheme="minorEastAsia" w:hAnsiTheme="minorEastAsia"/>
                <w:sz w:val="21"/>
              </w:rPr>
            </w:pPr>
          </w:p>
        </w:tc>
      </w:tr>
      <w:tr w:rsidR="00C826ED" w:rsidRPr="009A0B2E" w:rsidDel="002B2283" w14:paraId="321DFF12"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1C190F1C"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933321296"/>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利活用</w:t>
            </w:r>
            <w:r w:rsidR="00C826ED" w:rsidRPr="009A0B2E" w:rsidDel="002B2283">
              <w:rPr>
                <w:rFonts w:asciiTheme="minorEastAsia" w:hAnsiTheme="minorEastAsia"/>
                <w:sz w:val="21"/>
              </w:rPr>
              <w:t>契約者</w:t>
            </w:r>
            <w:r w:rsidR="00C826ED" w:rsidRPr="009A0B2E" w:rsidDel="002B2283">
              <w:rPr>
                <w:rFonts w:asciiTheme="minorEastAsia" w:hAnsiTheme="minorEastAsia" w:hint="eastAsia"/>
                <w:sz w:val="21"/>
              </w:rPr>
              <w:t>は、安全管理に関する措置が適切に実施されるようにするとともに、その実施状況を監督する必要があり、次に掲げる措置を講じること。</w:t>
            </w:r>
          </w:p>
          <w:p w14:paraId="0865670A" w14:textId="77777777" w:rsidR="00C826ED" w:rsidRPr="009A0B2E" w:rsidDel="002B2283" w:rsidRDefault="00C826ED" w:rsidP="00C826ED">
            <w:pPr>
              <w:ind w:leftChars="245" w:left="869" w:hangingChars="134" w:hanging="281"/>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t>MID-NET利活用者及び</w:t>
            </w:r>
            <w:r w:rsidRPr="009A0B2E" w:rsidDel="002B2283">
              <w:rPr>
                <w:rFonts w:asciiTheme="minorEastAsia" w:hAnsiTheme="minorEastAsia" w:hint="eastAsia"/>
                <w:sz w:val="21"/>
              </w:rPr>
              <w:t>統計情報利活用者</w:t>
            </w:r>
            <w:r w:rsidRPr="009A0B2E" w:rsidDel="002B2283">
              <w:rPr>
                <w:rFonts w:asciiTheme="minorEastAsia" w:hAnsiTheme="minorEastAsia"/>
                <w:sz w:val="21"/>
              </w:rPr>
              <w:t>につい</w:t>
            </w:r>
            <w:r w:rsidRPr="009A0B2E" w:rsidDel="002B2283">
              <w:rPr>
                <w:rFonts w:asciiTheme="minorEastAsia" w:hAnsiTheme="minorEastAsia" w:hint="eastAsia"/>
                <w:sz w:val="21"/>
              </w:rPr>
              <w:t>て、雇用及び契約時に守秘・非開示契約を締結すること等により安全管理を行うこと。</w:t>
            </w:r>
          </w:p>
          <w:p w14:paraId="352E9126" w14:textId="77777777" w:rsidR="00C826ED" w:rsidRPr="009A0B2E" w:rsidDel="002B2283" w:rsidRDefault="00C826ED" w:rsidP="00C826ED">
            <w:pPr>
              <w:ind w:leftChars="245" w:left="869" w:hangingChars="134" w:hanging="281"/>
              <w:rPr>
                <w:rFonts w:asciiTheme="minorEastAsia" w:hAnsiTheme="minorEastAsia"/>
                <w:sz w:val="21"/>
              </w:rPr>
            </w:pPr>
            <w:r w:rsidRPr="009A0B2E" w:rsidDel="002B2283">
              <w:rPr>
                <w:rFonts w:asciiTheme="minorEastAsia" w:hAnsiTheme="minorEastAsia" w:hint="eastAsia"/>
                <w:sz w:val="21"/>
              </w:rPr>
              <w:lastRenderedPageBreak/>
              <w:t>・</w:t>
            </w:r>
            <w:r w:rsidRPr="009A0B2E" w:rsidDel="002B2283">
              <w:rPr>
                <w:rFonts w:asciiTheme="minorEastAsia" w:hAnsiTheme="minorEastAsia"/>
                <w:sz w:val="21"/>
              </w:rPr>
              <w:tab/>
              <w:t>MID-NET利活用者及び</w:t>
            </w:r>
            <w:r w:rsidRPr="009A0B2E" w:rsidDel="002B2283">
              <w:rPr>
                <w:rFonts w:asciiTheme="minorEastAsia" w:hAnsiTheme="minorEastAsia" w:hint="eastAsia"/>
                <w:sz w:val="21"/>
              </w:rPr>
              <w:t>統計情報利活用者に</w:t>
            </w:r>
            <w:r w:rsidRPr="009A0B2E" w:rsidDel="002B2283">
              <w:rPr>
                <w:rFonts w:asciiTheme="minorEastAsia" w:hAnsiTheme="minorEastAsia"/>
                <w:sz w:val="21"/>
              </w:rPr>
              <w:t>対して、</w:t>
            </w:r>
            <w:r w:rsidRPr="009A0B2E" w:rsidDel="002B2283">
              <w:rPr>
                <w:rFonts w:asciiTheme="minorEastAsia" w:hAnsiTheme="minorEastAsia" w:hint="eastAsia"/>
                <w:sz w:val="21"/>
              </w:rPr>
              <w:t>定期的に個人情報等の安全管理に関する教育訓練を行うこと。</w:t>
            </w:r>
          </w:p>
          <w:p w14:paraId="56832037" w14:textId="77777777" w:rsidR="00C826ED" w:rsidRPr="009A0B2E" w:rsidDel="002B2283" w:rsidRDefault="00C826ED" w:rsidP="00C826ED">
            <w:pPr>
              <w:ind w:leftChars="245" w:left="869" w:hangingChars="134" w:hanging="281"/>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t>MID-NET利活用者及び</w:t>
            </w:r>
            <w:r w:rsidRPr="009A0B2E" w:rsidDel="002B2283">
              <w:rPr>
                <w:rFonts w:asciiTheme="minorEastAsia" w:hAnsiTheme="minorEastAsia" w:hint="eastAsia"/>
                <w:sz w:val="21"/>
              </w:rPr>
              <w:t>統計情報利活用者について、退職後の守秘・非開示及び個人情報保護に関する規程を定めること。</w:t>
            </w:r>
          </w:p>
        </w:tc>
        <w:tc>
          <w:tcPr>
            <w:tcW w:w="2109" w:type="dxa"/>
            <w:tcBorders>
              <w:top w:val="dotted" w:sz="4" w:space="0" w:color="auto"/>
              <w:left w:val="dashSmallGap" w:sz="4" w:space="0" w:color="auto"/>
              <w:bottom w:val="dotted" w:sz="4" w:space="0" w:color="auto"/>
              <w:right w:val="single" w:sz="12" w:space="0" w:color="auto"/>
            </w:tcBorders>
          </w:tcPr>
          <w:p w14:paraId="7F77CDC5" w14:textId="77777777" w:rsidR="00C826ED" w:rsidRPr="009A0B2E" w:rsidDel="002B2283" w:rsidRDefault="00C826ED" w:rsidP="00C826ED">
            <w:pPr>
              <w:rPr>
                <w:rFonts w:asciiTheme="minorEastAsia" w:hAnsiTheme="minorEastAsia"/>
                <w:sz w:val="21"/>
              </w:rPr>
            </w:pPr>
          </w:p>
        </w:tc>
      </w:tr>
      <w:tr w:rsidR="00845A71" w:rsidRPr="009A0B2E" w:rsidDel="002B2283" w14:paraId="406DEC61"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43CF1CCC" w14:textId="77777777" w:rsidR="00C826ED" w:rsidRPr="009A0B2E" w:rsidDel="002B2283" w:rsidRDefault="00F00D33" w:rsidP="00D45205">
            <w:pPr>
              <w:ind w:leftChars="74" w:left="722" w:hangingChars="259" w:hanging="544"/>
              <w:rPr>
                <w:rFonts w:asciiTheme="minorEastAsia" w:hAnsiTheme="minorEastAsia"/>
                <w:sz w:val="21"/>
              </w:rPr>
            </w:pPr>
            <w:sdt>
              <w:sdtPr>
                <w:rPr>
                  <w:rFonts w:asciiTheme="minorEastAsia" w:hAnsiTheme="minorEastAsia" w:hint="eastAsia"/>
                  <w:sz w:val="21"/>
                </w:rPr>
                <w:id w:val="-760208319"/>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利活用</w:t>
            </w:r>
            <w:r w:rsidR="00C826ED" w:rsidRPr="009A0B2E" w:rsidDel="002B2283">
              <w:rPr>
                <w:rFonts w:asciiTheme="minorEastAsia" w:hAnsiTheme="minorEastAsia"/>
                <w:sz w:val="21"/>
              </w:rPr>
              <w:t>契約者は、</w:t>
            </w:r>
            <w:r w:rsidR="00C826ED" w:rsidRPr="009A0B2E" w:rsidDel="002B2283">
              <w:rPr>
                <w:rFonts w:asciiTheme="minorEastAsia" w:hAnsiTheme="minorEastAsia" w:hint="eastAsia"/>
                <w:sz w:val="21"/>
              </w:rPr>
              <w:t>利活用の</w:t>
            </w:r>
            <w:r w:rsidR="00C826ED" w:rsidRPr="009A0B2E" w:rsidDel="002B2283">
              <w:rPr>
                <w:rFonts w:asciiTheme="minorEastAsia" w:hAnsiTheme="minorEastAsia"/>
                <w:sz w:val="21"/>
              </w:rPr>
              <w:t>一部</w:t>
            </w:r>
            <w:r w:rsidR="00C826ED" w:rsidRPr="009A0B2E" w:rsidDel="002B2283">
              <w:rPr>
                <w:rFonts w:asciiTheme="minorEastAsia" w:hAnsiTheme="minorEastAsia" w:hint="eastAsia"/>
                <w:sz w:val="21"/>
              </w:rPr>
              <w:t>を外部の事業者に委託する場合は、適切な情報管理が行われるように、次に掲げる措置を講じること。</w:t>
            </w:r>
          </w:p>
          <w:p w14:paraId="7B908DFB" w14:textId="77777777" w:rsidR="00C826ED" w:rsidRPr="009A0B2E" w:rsidDel="002B2283" w:rsidRDefault="00C826ED" w:rsidP="00C826ED">
            <w:pPr>
              <w:ind w:leftChars="276" w:left="977"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受託事業者における包括的な罰則を定めた就業規則等で守秘契約が裏付けられることを確認した上で、守秘契約を締結すること</w:t>
            </w:r>
            <w:r w:rsidRPr="009A0B2E" w:rsidDel="002B2283">
              <w:rPr>
                <w:rFonts w:asciiTheme="minorEastAsia" w:hAnsiTheme="minorEastAsia"/>
                <w:sz w:val="21"/>
              </w:rPr>
              <w:t>。</w:t>
            </w:r>
          </w:p>
          <w:p w14:paraId="73A3C826" w14:textId="77777777" w:rsidR="00C826ED" w:rsidRPr="009A0B2E" w:rsidDel="002B2283" w:rsidRDefault="00C826ED" w:rsidP="00C826ED">
            <w:pPr>
              <w:ind w:leftChars="276" w:left="977"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情報を取り扱うシステムに直接アクセスする作業に当たっては、作業者、作業内容及び作業結果の確認を行うこと。</w:t>
            </w:r>
          </w:p>
          <w:p w14:paraId="6D423E48" w14:textId="77777777" w:rsidR="00C826ED" w:rsidRPr="009A0B2E" w:rsidDel="002B2283" w:rsidRDefault="00C826ED" w:rsidP="00C826ED">
            <w:pPr>
              <w:ind w:leftChars="276" w:left="977"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清掃作業等の情報を取り扱うシステムに直接アクセスしない作業の場合においても、作業後の定期的なチェックを行うこと。</w:t>
            </w:r>
          </w:p>
          <w:p w14:paraId="215C4053" w14:textId="77777777" w:rsidR="00C826ED" w:rsidRPr="009A0B2E" w:rsidDel="002B2283" w:rsidRDefault="00C826ED" w:rsidP="00C826ED">
            <w:pPr>
              <w:ind w:leftChars="276" w:left="977"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委託事業者が再委託を行うか否かを明確にして、再委託を行う場合は委託事業者と同等の個人情報保護に関する対策及び契約がなされていることを条件とすること。</w:t>
            </w:r>
          </w:p>
        </w:tc>
        <w:tc>
          <w:tcPr>
            <w:tcW w:w="2109" w:type="dxa"/>
            <w:tcBorders>
              <w:top w:val="dotted" w:sz="4" w:space="0" w:color="auto"/>
              <w:left w:val="dashSmallGap" w:sz="4" w:space="0" w:color="auto"/>
              <w:bottom w:val="single" w:sz="4" w:space="0" w:color="auto"/>
              <w:right w:val="single" w:sz="12" w:space="0" w:color="auto"/>
            </w:tcBorders>
          </w:tcPr>
          <w:p w14:paraId="6B1C86D8" w14:textId="77777777" w:rsidR="00C826ED" w:rsidRPr="009A0B2E" w:rsidDel="002B2283" w:rsidRDefault="00C826ED" w:rsidP="00C826ED">
            <w:pPr>
              <w:ind w:leftChars="300" w:left="1035" w:hangingChars="150" w:hanging="315"/>
              <w:rPr>
                <w:rFonts w:asciiTheme="minorEastAsia" w:hAnsiTheme="minorEastAsia"/>
                <w:sz w:val="21"/>
              </w:rPr>
            </w:pPr>
          </w:p>
        </w:tc>
      </w:tr>
      <w:tr w:rsidR="00C826ED" w:rsidRPr="009A0B2E" w:rsidDel="002B2283" w14:paraId="535F350B"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54120BE5" w14:textId="77777777" w:rsidR="00C826ED" w:rsidRPr="009A0B2E" w:rsidDel="002B2283" w:rsidRDefault="00EF498D" w:rsidP="00C826ED">
            <w:pPr>
              <w:ind w:left="171" w:hangingChars="81" w:hanging="171"/>
              <w:rPr>
                <w:rFonts w:asciiTheme="minorEastAsia" w:hAnsiTheme="minorEastAsia"/>
                <w:b/>
                <w:sz w:val="21"/>
              </w:rPr>
            </w:pPr>
            <w:r w:rsidRPr="009A0B2E">
              <w:rPr>
                <w:rFonts w:asciiTheme="minorEastAsia" w:hAnsiTheme="minorEastAsia" w:hint="eastAsia"/>
                <w:b/>
                <w:sz w:val="21"/>
              </w:rPr>
              <w:t>（２）</w:t>
            </w:r>
            <w:r w:rsidR="00C826ED" w:rsidRPr="009A0B2E" w:rsidDel="002B2283">
              <w:rPr>
                <w:rFonts w:asciiTheme="minorEastAsia" w:hAnsiTheme="minorEastAsia" w:hint="eastAsia"/>
                <w:b/>
                <w:sz w:val="21"/>
              </w:rPr>
              <w:t>利活用者の所属する組織が一般的に具備すべき条件（必ずしも</w:t>
            </w:r>
            <w:r w:rsidR="00C826ED" w:rsidRPr="009A0B2E">
              <w:rPr>
                <w:rFonts w:asciiTheme="minorEastAsia" w:hAnsiTheme="minorEastAsia" w:hint="eastAsia"/>
                <w:b/>
                <w:sz w:val="21"/>
              </w:rPr>
              <w:t>組織</w:t>
            </w:r>
            <w:r w:rsidR="00C826ED" w:rsidRPr="009A0B2E" w:rsidDel="002B2283">
              <w:rPr>
                <w:rFonts w:asciiTheme="minorEastAsia" w:hAnsiTheme="minorEastAsia" w:hint="eastAsia"/>
                <w:b/>
                <w:sz w:val="21"/>
              </w:rPr>
              <w:t>全体で具備する必要はなく、部、課又は研究室等、利活用者の状況を勘案して適切な単位で対応すること。）</w:t>
            </w:r>
          </w:p>
        </w:tc>
      </w:tr>
      <w:tr w:rsidR="00C826ED" w:rsidRPr="009A0B2E" w:rsidDel="002B2283" w14:paraId="63FB4315" w14:textId="77777777" w:rsidTr="00080F9B">
        <w:trPr>
          <w:jc w:val="center"/>
        </w:trPr>
        <w:tc>
          <w:tcPr>
            <w:tcW w:w="9624" w:type="dxa"/>
            <w:gridSpan w:val="2"/>
            <w:tcBorders>
              <w:top w:val="single" w:sz="4" w:space="0" w:color="auto"/>
              <w:left w:val="single" w:sz="12" w:space="0" w:color="auto"/>
              <w:bottom w:val="dotted" w:sz="4" w:space="0" w:color="auto"/>
              <w:right w:val="single" w:sz="12" w:space="0" w:color="auto"/>
            </w:tcBorders>
          </w:tcPr>
          <w:p w14:paraId="0682D392" w14:textId="77777777" w:rsidR="00C826ED" w:rsidRPr="009A0B2E" w:rsidDel="002B2283" w:rsidRDefault="00C826ED" w:rsidP="00C826ED">
            <w:pPr>
              <w:ind w:left="420" w:hangingChars="200" w:hanging="420"/>
              <w:rPr>
                <w:rFonts w:asciiTheme="minorEastAsia" w:hAnsiTheme="minorEastAsia"/>
                <w:sz w:val="21"/>
              </w:rPr>
            </w:pPr>
            <w:r w:rsidRPr="009A0B2E" w:rsidDel="002B2283">
              <w:rPr>
                <w:rFonts w:asciiTheme="minorEastAsia" w:hAnsiTheme="minorEastAsia" w:hint="eastAsia"/>
                <w:sz w:val="21"/>
              </w:rPr>
              <w:t>ⅰ</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個人情報保護に関する方針の策定・公開</w:t>
            </w:r>
          </w:p>
        </w:tc>
      </w:tr>
      <w:tr w:rsidR="00845A71" w:rsidRPr="009A0B2E" w:rsidDel="002B2283" w14:paraId="1B7C29A9"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39495B90" w14:textId="77777777" w:rsidR="00C826ED" w:rsidRPr="009A0B2E" w:rsidDel="002B2283" w:rsidRDefault="00F00D33" w:rsidP="00C826ED">
            <w:pPr>
              <w:ind w:leftChars="50" w:left="540" w:hangingChars="200" w:hanging="420"/>
              <w:rPr>
                <w:rFonts w:asciiTheme="minorEastAsia" w:hAnsiTheme="minorEastAsia"/>
                <w:sz w:val="21"/>
              </w:rPr>
            </w:pPr>
            <w:sdt>
              <w:sdtPr>
                <w:rPr>
                  <w:rFonts w:asciiTheme="minorEastAsia" w:hAnsiTheme="minorEastAsia" w:hint="eastAsia"/>
                  <w:sz w:val="21"/>
                </w:rPr>
                <w:id w:val="1730501010"/>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個人情報保護に関する方針を策定し、かつ公開していること。</w:t>
            </w:r>
          </w:p>
        </w:tc>
        <w:tc>
          <w:tcPr>
            <w:tcW w:w="2109" w:type="dxa"/>
            <w:tcBorders>
              <w:top w:val="single" w:sz="4" w:space="0" w:color="auto"/>
              <w:left w:val="dashSmallGap" w:sz="4" w:space="0" w:color="auto"/>
              <w:bottom w:val="dotted" w:sz="4" w:space="0" w:color="auto"/>
              <w:right w:val="single" w:sz="12" w:space="0" w:color="auto"/>
            </w:tcBorders>
          </w:tcPr>
          <w:p w14:paraId="4E4A8279" w14:textId="77777777" w:rsidR="00C826ED" w:rsidRPr="009A0B2E" w:rsidDel="002B2283" w:rsidRDefault="00C826ED" w:rsidP="00C826ED">
            <w:pPr>
              <w:ind w:left="130"/>
              <w:rPr>
                <w:rFonts w:asciiTheme="minorEastAsia" w:hAnsiTheme="minorEastAsia"/>
                <w:sz w:val="21"/>
              </w:rPr>
            </w:pPr>
          </w:p>
        </w:tc>
      </w:tr>
      <w:tr w:rsidR="00845A71" w:rsidRPr="009A0B2E" w:rsidDel="002B2283" w14:paraId="3A7AE7BD"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0556F9BC"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51573312"/>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個人情報を取り扱う情報システムの安全管理に関する方針を策定していること。</w:t>
            </w:r>
          </w:p>
        </w:tc>
        <w:tc>
          <w:tcPr>
            <w:tcW w:w="2109" w:type="dxa"/>
            <w:tcBorders>
              <w:top w:val="dotted" w:sz="4" w:space="0" w:color="auto"/>
              <w:left w:val="dashSmallGap" w:sz="4" w:space="0" w:color="auto"/>
              <w:bottom w:val="single" w:sz="4" w:space="0" w:color="auto"/>
              <w:right w:val="single" w:sz="12" w:space="0" w:color="auto"/>
            </w:tcBorders>
          </w:tcPr>
          <w:p w14:paraId="74B763C1" w14:textId="77777777" w:rsidR="00C826ED" w:rsidRPr="009A0B2E" w:rsidDel="002B2283" w:rsidRDefault="00C826ED" w:rsidP="00C826ED">
            <w:pPr>
              <w:ind w:left="130"/>
              <w:rPr>
                <w:rFonts w:asciiTheme="minorEastAsia" w:hAnsiTheme="minorEastAsia"/>
                <w:sz w:val="21"/>
              </w:rPr>
            </w:pPr>
          </w:p>
        </w:tc>
      </w:tr>
      <w:tr w:rsidR="00C826ED" w:rsidRPr="009A0B2E" w:rsidDel="002B2283" w14:paraId="12D2FBC4" w14:textId="77777777" w:rsidTr="00080F9B">
        <w:trPr>
          <w:jc w:val="center"/>
        </w:trPr>
        <w:tc>
          <w:tcPr>
            <w:tcW w:w="9624" w:type="dxa"/>
            <w:gridSpan w:val="2"/>
            <w:tcBorders>
              <w:top w:val="single" w:sz="4" w:space="0" w:color="auto"/>
              <w:left w:val="single" w:sz="12" w:space="0" w:color="auto"/>
              <w:bottom w:val="dotted" w:sz="4" w:space="0" w:color="auto"/>
              <w:right w:val="single" w:sz="12" w:space="0" w:color="auto"/>
            </w:tcBorders>
          </w:tcPr>
          <w:p w14:paraId="1819049F" w14:textId="77777777" w:rsidR="00C826ED" w:rsidRPr="009A0B2E" w:rsidDel="002B2283" w:rsidRDefault="00C826ED" w:rsidP="00C826ED">
            <w:pPr>
              <w:ind w:left="420" w:hangingChars="200" w:hanging="420"/>
              <w:rPr>
                <w:rFonts w:asciiTheme="minorEastAsia" w:hAnsiTheme="minorEastAsia"/>
                <w:sz w:val="21"/>
              </w:rPr>
            </w:pPr>
            <w:r w:rsidRPr="009A0B2E" w:rsidDel="002B2283">
              <w:rPr>
                <w:rFonts w:asciiTheme="minorEastAsia" w:hAnsiTheme="minorEastAsia" w:hint="eastAsia"/>
                <w:sz w:val="21"/>
              </w:rPr>
              <w:t>ⅱ</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情報セキュリティマネジメントシステム（</w:t>
            </w:r>
            <w:r w:rsidRPr="009A0B2E" w:rsidDel="002B2283">
              <w:rPr>
                <w:rFonts w:asciiTheme="minorEastAsia" w:hAnsiTheme="minorEastAsia"/>
                <w:sz w:val="21"/>
              </w:rPr>
              <w:t>ISMS</w:t>
            </w:r>
            <w:r w:rsidRPr="009A0B2E" w:rsidDel="002B2283">
              <w:rPr>
                <w:rFonts w:asciiTheme="minorEastAsia" w:hAnsiTheme="minorEastAsia" w:hint="eastAsia"/>
                <w:sz w:val="21"/>
              </w:rPr>
              <w:t>）の実践（必ずしも</w:t>
            </w:r>
            <w:r w:rsidRPr="009A0B2E" w:rsidDel="002B2283">
              <w:rPr>
                <w:rFonts w:asciiTheme="minorEastAsia" w:hAnsiTheme="minorEastAsia"/>
                <w:sz w:val="21"/>
              </w:rPr>
              <w:t>ISMS</w:t>
            </w:r>
            <w:r w:rsidRPr="009A0B2E" w:rsidDel="002B2283">
              <w:rPr>
                <w:rFonts w:asciiTheme="minorEastAsia" w:hAnsiTheme="minorEastAsia" w:hint="eastAsia"/>
                <w:sz w:val="21"/>
              </w:rPr>
              <w:t>適合性評価制度における認証の取得は求めない。）</w:t>
            </w:r>
          </w:p>
        </w:tc>
      </w:tr>
      <w:tr w:rsidR="00845A71" w:rsidRPr="009A0B2E" w:rsidDel="002B2283" w14:paraId="0EF0FD37"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431143ED" w14:textId="77777777" w:rsidR="00C826ED" w:rsidRPr="009A0B2E" w:rsidDel="002B2283" w:rsidRDefault="00F00D33" w:rsidP="00C826ED">
            <w:pPr>
              <w:ind w:leftChars="50" w:left="540" w:hangingChars="200" w:hanging="420"/>
              <w:rPr>
                <w:rFonts w:asciiTheme="minorEastAsia" w:hAnsiTheme="minorEastAsia"/>
                <w:sz w:val="21"/>
              </w:rPr>
            </w:pPr>
            <w:sdt>
              <w:sdtPr>
                <w:rPr>
                  <w:rFonts w:asciiTheme="minorEastAsia" w:hAnsiTheme="minorEastAsia" w:hint="eastAsia"/>
                  <w:sz w:val="21"/>
                </w:rPr>
                <w:id w:val="-1833981647"/>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情報システムで扱う情報を</w:t>
            </w:r>
            <w:r w:rsidR="00C826ED" w:rsidRPr="009A0B2E">
              <w:rPr>
                <w:rFonts w:asciiTheme="minorEastAsia" w:hAnsiTheme="minorEastAsia" w:hint="eastAsia"/>
                <w:sz w:val="21"/>
              </w:rPr>
              <w:t>全て</w:t>
            </w:r>
            <w:r w:rsidR="00C826ED" w:rsidRPr="009A0B2E" w:rsidDel="002B2283">
              <w:rPr>
                <w:rFonts w:asciiTheme="minorEastAsia" w:hAnsiTheme="minorEastAsia" w:hint="eastAsia"/>
                <w:sz w:val="21"/>
              </w:rPr>
              <w:t>リストアップしていること。</w:t>
            </w:r>
          </w:p>
        </w:tc>
        <w:tc>
          <w:tcPr>
            <w:tcW w:w="2109" w:type="dxa"/>
            <w:tcBorders>
              <w:top w:val="single" w:sz="4" w:space="0" w:color="auto"/>
              <w:left w:val="dashSmallGap" w:sz="4" w:space="0" w:color="auto"/>
              <w:bottom w:val="dotted" w:sz="4" w:space="0" w:color="auto"/>
              <w:right w:val="single" w:sz="12" w:space="0" w:color="auto"/>
            </w:tcBorders>
          </w:tcPr>
          <w:p w14:paraId="0867BE02" w14:textId="77777777" w:rsidR="00C826ED" w:rsidRPr="009A0B2E" w:rsidDel="002B2283" w:rsidRDefault="00C826ED" w:rsidP="00C826ED">
            <w:pPr>
              <w:ind w:left="130"/>
              <w:rPr>
                <w:rFonts w:asciiTheme="minorEastAsia" w:hAnsiTheme="minorEastAsia"/>
                <w:sz w:val="21"/>
              </w:rPr>
            </w:pPr>
          </w:p>
        </w:tc>
      </w:tr>
      <w:tr w:rsidR="00C826ED" w:rsidRPr="009A0B2E" w:rsidDel="002B2283" w14:paraId="6ED16248"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E2EDA15"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786544934"/>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リストアップした情報について、安全管理上の重要度に応じて分類を行い、常に最新の状態を維持していること。</w:t>
            </w:r>
          </w:p>
        </w:tc>
        <w:tc>
          <w:tcPr>
            <w:tcW w:w="2109" w:type="dxa"/>
            <w:tcBorders>
              <w:top w:val="dotted" w:sz="4" w:space="0" w:color="auto"/>
              <w:left w:val="dashSmallGap" w:sz="4" w:space="0" w:color="auto"/>
              <w:bottom w:val="dotted" w:sz="4" w:space="0" w:color="auto"/>
              <w:right w:val="single" w:sz="12" w:space="0" w:color="auto"/>
            </w:tcBorders>
          </w:tcPr>
          <w:p w14:paraId="76712CD2" w14:textId="77777777" w:rsidR="00C826ED" w:rsidRPr="009A0B2E" w:rsidDel="002B2283" w:rsidRDefault="00C826ED" w:rsidP="00C826ED">
            <w:pPr>
              <w:ind w:left="130"/>
              <w:rPr>
                <w:rFonts w:asciiTheme="minorEastAsia" w:hAnsiTheme="minorEastAsia"/>
                <w:sz w:val="21"/>
              </w:rPr>
            </w:pPr>
          </w:p>
        </w:tc>
      </w:tr>
      <w:tr w:rsidR="00C826ED" w:rsidRPr="009A0B2E" w:rsidDel="002B2283" w14:paraId="6DB3B0BB"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71B456DE"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65450763"/>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上記</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のリストは、情報システムの安全管理者が必要に応じて速やかに確認できる状態で管理していること。</w:t>
            </w:r>
          </w:p>
        </w:tc>
        <w:tc>
          <w:tcPr>
            <w:tcW w:w="2109" w:type="dxa"/>
            <w:tcBorders>
              <w:top w:val="dotted" w:sz="4" w:space="0" w:color="auto"/>
              <w:left w:val="dashSmallGap" w:sz="4" w:space="0" w:color="auto"/>
              <w:bottom w:val="dotted" w:sz="4" w:space="0" w:color="auto"/>
              <w:right w:val="single" w:sz="12" w:space="0" w:color="auto"/>
            </w:tcBorders>
          </w:tcPr>
          <w:p w14:paraId="2E758673" w14:textId="77777777" w:rsidR="00C826ED" w:rsidRPr="009A0B2E" w:rsidDel="002B2283" w:rsidRDefault="00C826ED" w:rsidP="00C826ED">
            <w:pPr>
              <w:ind w:left="130"/>
              <w:rPr>
                <w:rFonts w:asciiTheme="minorEastAsia" w:hAnsiTheme="minorEastAsia"/>
                <w:sz w:val="21"/>
              </w:rPr>
            </w:pPr>
          </w:p>
        </w:tc>
      </w:tr>
      <w:tr w:rsidR="00C826ED" w:rsidRPr="009A0B2E" w:rsidDel="002B2283" w14:paraId="4FA44A54"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18FF6AA"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34760487"/>
                <w14:checkbox>
                  <w14:checked w14:val="0"/>
                  <w14:checkedState w14:val="25A0" w14:font="ＭＳ 明朝"/>
                  <w14:uncheckedState w14:val="2610" w14:font="ＭＳ ゴシック"/>
                </w14:checkbox>
              </w:sdtPr>
              <w:sdtEndPr/>
              <w:sdtContent>
                <w:r w:rsidR="007D59C6" w:rsidRPr="009A0B2E">
                  <w:rPr>
                    <w:rFonts w:asciiTheme="minorEastAsia" w:hAnsiTheme="minorEastAsia" w:hint="eastAsia"/>
                    <w:sz w:val="21"/>
                  </w:rPr>
                  <w:t>☐</w:t>
                </w:r>
              </w:sdtContent>
            </w:sdt>
            <w:r w:rsidR="007D59C6"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リストアップした情報に対してリスク分析を実施していること。</w:t>
            </w:r>
          </w:p>
        </w:tc>
        <w:tc>
          <w:tcPr>
            <w:tcW w:w="2109" w:type="dxa"/>
            <w:tcBorders>
              <w:top w:val="dotted" w:sz="4" w:space="0" w:color="auto"/>
              <w:left w:val="dashSmallGap" w:sz="4" w:space="0" w:color="auto"/>
              <w:bottom w:val="dotted" w:sz="4" w:space="0" w:color="auto"/>
              <w:right w:val="single" w:sz="12" w:space="0" w:color="auto"/>
            </w:tcBorders>
          </w:tcPr>
          <w:p w14:paraId="2AF68DA2" w14:textId="77777777" w:rsidR="00C826ED" w:rsidRPr="009A0B2E" w:rsidDel="002B2283" w:rsidRDefault="00C826ED" w:rsidP="00C826ED">
            <w:pPr>
              <w:ind w:left="130"/>
              <w:rPr>
                <w:rFonts w:asciiTheme="minorEastAsia" w:hAnsiTheme="minorEastAsia"/>
                <w:sz w:val="21"/>
              </w:rPr>
            </w:pPr>
          </w:p>
        </w:tc>
      </w:tr>
      <w:tr w:rsidR="00845A71" w:rsidRPr="009A0B2E" w:rsidDel="002B2283" w14:paraId="5F3C0A7D"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6CC4677B"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89699957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e) </w:t>
            </w:r>
            <w:r w:rsidR="00C826ED" w:rsidRPr="009A0B2E" w:rsidDel="002B2283">
              <w:rPr>
                <w:rFonts w:asciiTheme="minorEastAsia" w:hAnsiTheme="minorEastAsia" w:hint="eastAsia"/>
                <w:sz w:val="21"/>
              </w:rPr>
              <w:t>当該分析により得られた脅威に対して、利活用情報の管理方法に規定する対策を行っていること。</w:t>
            </w:r>
          </w:p>
        </w:tc>
        <w:tc>
          <w:tcPr>
            <w:tcW w:w="2109" w:type="dxa"/>
            <w:tcBorders>
              <w:top w:val="dotted" w:sz="4" w:space="0" w:color="auto"/>
              <w:left w:val="dashSmallGap" w:sz="4" w:space="0" w:color="auto"/>
              <w:bottom w:val="single" w:sz="4" w:space="0" w:color="auto"/>
              <w:right w:val="single" w:sz="12" w:space="0" w:color="auto"/>
            </w:tcBorders>
          </w:tcPr>
          <w:p w14:paraId="45C2DA43" w14:textId="77777777" w:rsidR="00C826ED" w:rsidRPr="009A0B2E" w:rsidDel="002B2283" w:rsidRDefault="00C826ED" w:rsidP="00C826ED">
            <w:pPr>
              <w:ind w:left="130"/>
              <w:rPr>
                <w:rFonts w:asciiTheme="minorEastAsia" w:hAnsiTheme="minorEastAsia"/>
                <w:sz w:val="21"/>
              </w:rPr>
            </w:pPr>
          </w:p>
        </w:tc>
      </w:tr>
      <w:tr w:rsidR="00C826ED" w:rsidRPr="009A0B2E" w:rsidDel="002B2283" w14:paraId="37CB660C"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1D6B488F" w14:textId="77777777" w:rsidR="00C826ED" w:rsidRPr="009A0B2E" w:rsidDel="002B2283" w:rsidRDefault="00C826ED" w:rsidP="00C826ED">
            <w:pPr>
              <w:ind w:left="420" w:hangingChars="200" w:hanging="420"/>
              <w:rPr>
                <w:rFonts w:asciiTheme="minorEastAsia" w:hAnsiTheme="minorEastAsia"/>
                <w:sz w:val="21"/>
              </w:rPr>
            </w:pPr>
            <w:r w:rsidRPr="009A0B2E" w:rsidDel="002B2283">
              <w:rPr>
                <w:rFonts w:asciiTheme="minorEastAsia" w:hAnsiTheme="minorEastAsia" w:hint="eastAsia"/>
                <w:sz w:val="21"/>
              </w:rPr>
              <w:t>ⅲ</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組織的安全管理対策（体制、運用管理規程）の実施</w:t>
            </w:r>
          </w:p>
        </w:tc>
      </w:tr>
      <w:tr w:rsidR="00845A71" w:rsidRPr="009A0B2E" w:rsidDel="002B2283" w14:paraId="4B39802F"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1116BADF"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2633178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情報システム運用責任者の設置及び担当者（システム管理者を含む）の限定を行うこと。</w:t>
            </w:r>
          </w:p>
        </w:tc>
        <w:tc>
          <w:tcPr>
            <w:tcW w:w="2109" w:type="dxa"/>
            <w:tcBorders>
              <w:top w:val="single" w:sz="4" w:space="0" w:color="auto"/>
              <w:left w:val="dashSmallGap" w:sz="4" w:space="0" w:color="auto"/>
              <w:bottom w:val="dotted" w:sz="4" w:space="0" w:color="auto"/>
              <w:right w:val="single" w:sz="12" w:space="0" w:color="auto"/>
            </w:tcBorders>
          </w:tcPr>
          <w:p w14:paraId="300BAEB1"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74ED7EE4"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77F77AA4"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08729976"/>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個人情報が参照可能な場所においては、来訪者の記録・識別、入退を制限する等の入退管理を定めること。</w:t>
            </w:r>
          </w:p>
        </w:tc>
        <w:tc>
          <w:tcPr>
            <w:tcW w:w="2109" w:type="dxa"/>
            <w:tcBorders>
              <w:top w:val="dotted" w:sz="4" w:space="0" w:color="auto"/>
              <w:left w:val="dashSmallGap" w:sz="4" w:space="0" w:color="auto"/>
              <w:bottom w:val="dotted" w:sz="4" w:space="0" w:color="auto"/>
              <w:right w:val="single" w:sz="12" w:space="0" w:color="auto"/>
            </w:tcBorders>
          </w:tcPr>
          <w:p w14:paraId="6C28D12C"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0EAD4E45"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5629DF0C"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65730627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情報システムへのアクセス制限、記録、点検等を定めたアクセス管理規程を作成すること。</w:t>
            </w:r>
          </w:p>
        </w:tc>
        <w:tc>
          <w:tcPr>
            <w:tcW w:w="2109" w:type="dxa"/>
            <w:tcBorders>
              <w:top w:val="dotted" w:sz="4" w:space="0" w:color="auto"/>
              <w:left w:val="dashSmallGap" w:sz="4" w:space="0" w:color="auto"/>
              <w:bottom w:val="dotted" w:sz="4" w:space="0" w:color="auto"/>
              <w:right w:val="single" w:sz="12" w:space="0" w:color="auto"/>
            </w:tcBorders>
          </w:tcPr>
          <w:p w14:paraId="1F5EB0B2"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7164173B"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9A069FC"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922795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データセンターから移動した統計情報の取扱いを外部委託する場合、委託契約において安全管理に関する情報を含めること。</w:t>
            </w:r>
          </w:p>
        </w:tc>
        <w:tc>
          <w:tcPr>
            <w:tcW w:w="2109" w:type="dxa"/>
            <w:tcBorders>
              <w:top w:val="dotted" w:sz="4" w:space="0" w:color="auto"/>
              <w:left w:val="dashSmallGap" w:sz="4" w:space="0" w:color="auto"/>
              <w:bottom w:val="dotted" w:sz="4" w:space="0" w:color="auto"/>
              <w:right w:val="single" w:sz="12" w:space="0" w:color="auto"/>
            </w:tcBorders>
          </w:tcPr>
          <w:p w14:paraId="0A0EB5E0" w14:textId="77777777" w:rsidR="00C826ED" w:rsidRPr="009A0B2E" w:rsidDel="002B2283" w:rsidRDefault="00C826ED" w:rsidP="00C826ED">
            <w:pPr>
              <w:ind w:left="170"/>
              <w:rPr>
                <w:rFonts w:asciiTheme="minorEastAsia" w:hAnsiTheme="minorEastAsia"/>
                <w:sz w:val="21"/>
              </w:rPr>
            </w:pPr>
          </w:p>
        </w:tc>
      </w:tr>
      <w:tr w:rsidR="00845A71" w:rsidRPr="009A0B2E" w:rsidDel="002B2283" w14:paraId="5B5EEE4E"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27DC2FDE" w14:textId="77777777" w:rsidR="00C826ED" w:rsidRPr="009A0B2E" w:rsidDel="002B2283" w:rsidRDefault="00F00D33" w:rsidP="00C826ED">
            <w:pPr>
              <w:ind w:leftChars="50" w:left="540" w:hangingChars="200" w:hanging="420"/>
              <w:rPr>
                <w:rFonts w:asciiTheme="minorEastAsia" w:hAnsiTheme="minorEastAsia"/>
                <w:sz w:val="21"/>
              </w:rPr>
            </w:pPr>
            <w:sdt>
              <w:sdtPr>
                <w:rPr>
                  <w:rFonts w:asciiTheme="minorEastAsia" w:hAnsiTheme="minorEastAsia" w:hint="eastAsia"/>
                  <w:sz w:val="21"/>
                </w:rPr>
                <w:id w:val="-175835850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e) </w:t>
            </w:r>
            <w:r w:rsidR="00C826ED" w:rsidRPr="009A0B2E" w:rsidDel="002B2283">
              <w:rPr>
                <w:rFonts w:asciiTheme="minorEastAsia" w:hAnsiTheme="minorEastAsia" w:hint="eastAsia"/>
                <w:sz w:val="21"/>
              </w:rPr>
              <w:t>運用管理規程等において、次に掲げる内容を定めること。</w:t>
            </w:r>
          </w:p>
          <w:p w14:paraId="45250DD2"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理念（基本方針と管理目的の表明）</w:t>
            </w:r>
          </w:p>
          <w:p w14:paraId="399017A4"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利用者等の体制（役割分担を明記）</w:t>
            </w:r>
          </w:p>
          <w:p w14:paraId="67E7CD10"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契約書・マニュアル等の文書の管理</w:t>
            </w:r>
          </w:p>
          <w:p w14:paraId="42B2BA86"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リスクに対する予防、発生時の対応の方法</w:t>
            </w:r>
          </w:p>
          <w:p w14:paraId="5DAA8D1B"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機器を用いる場合は機器の管理</w:t>
            </w:r>
          </w:p>
          <w:p w14:paraId="72F42A42"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記録媒体の管理（保管・授受等）の方法</w:t>
            </w:r>
          </w:p>
          <w:p w14:paraId="1C0623EF"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監査</w:t>
            </w:r>
          </w:p>
          <w:p w14:paraId="329D4857"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苦情・質問の受付窓口</w:t>
            </w:r>
          </w:p>
        </w:tc>
        <w:tc>
          <w:tcPr>
            <w:tcW w:w="2109" w:type="dxa"/>
            <w:tcBorders>
              <w:top w:val="dotted" w:sz="4" w:space="0" w:color="auto"/>
              <w:left w:val="dashSmallGap" w:sz="4" w:space="0" w:color="auto"/>
              <w:bottom w:val="single" w:sz="4" w:space="0" w:color="auto"/>
              <w:right w:val="single" w:sz="12" w:space="0" w:color="auto"/>
            </w:tcBorders>
          </w:tcPr>
          <w:p w14:paraId="56ECF424"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7F0015C3"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63E90F62"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ⅳ</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運用管理</w:t>
            </w:r>
          </w:p>
        </w:tc>
      </w:tr>
      <w:tr w:rsidR="00C826ED" w:rsidRPr="009A0B2E" w:rsidDel="002B2283" w14:paraId="064A5659" w14:textId="77777777" w:rsidTr="00D45205">
        <w:trPr>
          <w:jc w:val="center"/>
        </w:trPr>
        <w:tc>
          <w:tcPr>
            <w:tcW w:w="7515" w:type="dxa"/>
            <w:tcBorders>
              <w:top w:val="single" w:sz="4" w:space="0" w:color="auto"/>
              <w:left w:val="single" w:sz="12" w:space="0" w:color="auto"/>
              <w:bottom w:val="single" w:sz="4" w:space="0" w:color="auto"/>
              <w:right w:val="dashSmallGap" w:sz="4" w:space="0" w:color="auto"/>
            </w:tcBorders>
          </w:tcPr>
          <w:p w14:paraId="414FE103" w14:textId="77777777" w:rsidR="00C826ED" w:rsidRPr="009A0B2E" w:rsidDel="002B2283" w:rsidRDefault="00F00D33" w:rsidP="00C826ED">
            <w:pPr>
              <w:ind w:leftChars="50" w:left="330" w:hangingChars="100" w:hanging="210"/>
              <w:rPr>
                <w:rFonts w:asciiTheme="minorEastAsia" w:hAnsiTheme="minorEastAsia"/>
                <w:sz w:val="21"/>
              </w:rPr>
            </w:pPr>
            <w:sdt>
              <w:sdtPr>
                <w:rPr>
                  <w:rFonts w:asciiTheme="minorEastAsia" w:hAnsiTheme="minorEastAsia" w:hint="eastAsia"/>
                  <w:sz w:val="21"/>
                </w:rPr>
                <w:id w:val="-1531103546"/>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 </w:t>
            </w:r>
            <w:r w:rsidR="00C826ED" w:rsidRPr="009A0B2E" w:rsidDel="002B2283">
              <w:rPr>
                <w:rFonts w:asciiTheme="minorEastAsia" w:hAnsiTheme="minorEastAsia" w:hint="eastAsia"/>
                <w:sz w:val="21"/>
              </w:rPr>
              <w:t>データセンターから移動した統計情報の取扱いについて、利活用情報の管理方法において規定された内容のうち、利活用契約者が対応を行うこととした事項が適切に運用管理規程等に含められていること。</w:t>
            </w:r>
          </w:p>
        </w:tc>
        <w:tc>
          <w:tcPr>
            <w:tcW w:w="2109" w:type="dxa"/>
            <w:tcBorders>
              <w:top w:val="single" w:sz="4" w:space="0" w:color="auto"/>
              <w:left w:val="dashSmallGap" w:sz="4" w:space="0" w:color="auto"/>
              <w:bottom w:val="single" w:sz="4" w:space="0" w:color="auto"/>
              <w:right w:val="single" w:sz="12" w:space="0" w:color="auto"/>
            </w:tcBorders>
          </w:tcPr>
          <w:p w14:paraId="3077FDA4"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4A8DFBFF"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6CDF38AB" w14:textId="77777777" w:rsidR="00C826ED" w:rsidRPr="009A0B2E" w:rsidDel="002B2283" w:rsidRDefault="00EF498D" w:rsidP="00C826ED">
            <w:pPr>
              <w:ind w:left="171" w:hangingChars="81" w:hanging="171"/>
              <w:rPr>
                <w:rFonts w:asciiTheme="minorEastAsia" w:hAnsiTheme="minorEastAsia"/>
                <w:b/>
                <w:sz w:val="21"/>
              </w:rPr>
            </w:pPr>
            <w:r w:rsidRPr="009A0B2E">
              <w:rPr>
                <w:rFonts w:asciiTheme="minorEastAsia" w:hAnsiTheme="minorEastAsia" w:hint="eastAsia"/>
                <w:b/>
                <w:sz w:val="21"/>
              </w:rPr>
              <w:t>（３）</w:t>
            </w:r>
            <w:r w:rsidR="00C826ED" w:rsidRPr="009A0B2E" w:rsidDel="002B2283">
              <w:rPr>
                <w:rFonts w:asciiTheme="minorEastAsia" w:hAnsiTheme="minorEastAsia" w:hint="eastAsia"/>
                <w:b/>
                <w:sz w:val="21"/>
              </w:rPr>
              <w:t>オンサイトセンターに設置された専用端末の利用に当たって具備すべき条件</w:t>
            </w:r>
          </w:p>
        </w:tc>
      </w:tr>
      <w:tr w:rsidR="00C826ED" w:rsidRPr="009A0B2E" w:rsidDel="002B2283" w14:paraId="300911B0"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4409337D"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ⅰ</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技術的安全対策</w:t>
            </w:r>
          </w:p>
        </w:tc>
      </w:tr>
      <w:tr w:rsidR="00845A71" w:rsidRPr="009A0B2E" w:rsidDel="002B2283" w14:paraId="5C249C42"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66F84728"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582984832"/>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a) 機構</w:t>
            </w:r>
            <w:r w:rsidR="00C826ED" w:rsidRPr="009A0B2E" w:rsidDel="002B2283">
              <w:rPr>
                <w:rFonts w:asciiTheme="minorEastAsia" w:hAnsiTheme="minorEastAsia" w:hint="eastAsia"/>
                <w:sz w:val="21"/>
              </w:rPr>
              <w:t>のシステム管理者から発行された</w:t>
            </w:r>
            <w:r w:rsidR="00C826ED" w:rsidRPr="009A0B2E" w:rsidDel="002B2283">
              <w:rPr>
                <w:rFonts w:asciiTheme="minorEastAsia" w:hAnsiTheme="minorEastAsia"/>
                <w:sz w:val="21"/>
              </w:rPr>
              <w:t>MID-NET</w:t>
            </w:r>
            <w:r w:rsidR="00C826ED" w:rsidRPr="009A0B2E" w:rsidDel="002B2283">
              <w:rPr>
                <w:rFonts w:asciiTheme="minorEastAsia" w:hAnsiTheme="minorEastAsia" w:hint="eastAsia"/>
                <w:sz w:val="21"/>
              </w:rPr>
              <w:t>のシステムの利用に必要なユーザ</w:t>
            </w:r>
            <w:r w:rsidR="00C826ED" w:rsidRPr="009A0B2E" w:rsidDel="002B2283">
              <w:rPr>
                <w:rFonts w:asciiTheme="minorEastAsia" w:hAnsiTheme="minorEastAsia"/>
                <w:sz w:val="21"/>
              </w:rPr>
              <w:t>ID</w:t>
            </w:r>
            <w:r w:rsidR="00C826ED" w:rsidRPr="009A0B2E" w:rsidDel="002B2283">
              <w:rPr>
                <w:rFonts w:asciiTheme="minorEastAsia" w:hAnsiTheme="minorEastAsia" w:hint="eastAsia"/>
                <w:sz w:val="21"/>
              </w:rPr>
              <w:t>及びパスワードについて、ユーザ</w:t>
            </w:r>
            <w:r w:rsidR="00C826ED" w:rsidRPr="009A0B2E" w:rsidDel="002B2283">
              <w:rPr>
                <w:rFonts w:asciiTheme="minorEastAsia" w:hAnsiTheme="minorEastAsia"/>
                <w:sz w:val="21"/>
              </w:rPr>
              <w:t>ID</w:t>
            </w:r>
            <w:r w:rsidR="00C826ED" w:rsidRPr="009A0B2E" w:rsidDel="002B2283">
              <w:rPr>
                <w:rFonts w:asciiTheme="minorEastAsia" w:hAnsiTheme="minorEastAsia" w:hint="eastAsia"/>
                <w:sz w:val="21"/>
              </w:rPr>
              <w:t>及びパスワード並びにそれらの組合せを本人しか知り得ない状態に保つよう対策を行うこと。</w:t>
            </w:r>
          </w:p>
        </w:tc>
        <w:tc>
          <w:tcPr>
            <w:tcW w:w="2109" w:type="dxa"/>
            <w:tcBorders>
              <w:top w:val="single" w:sz="4" w:space="0" w:color="auto"/>
              <w:left w:val="dashSmallGap" w:sz="4" w:space="0" w:color="auto"/>
              <w:bottom w:val="dotted" w:sz="4" w:space="0" w:color="auto"/>
              <w:right w:val="single" w:sz="12" w:space="0" w:color="auto"/>
            </w:tcBorders>
          </w:tcPr>
          <w:p w14:paraId="5DCEA88A" w14:textId="77777777" w:rsidR="00C826ED" w:rsidRPr="009A0B2E" w:rsidDel="002B2283" w:rsidRDefault="00C826ED" w:rsidP="00C826ED">
            <w:pPr>
              <w:ind w:left="130"/>
              <w:rPr>
                <w:rFonts w:asciiTheme="minorEastAsia" w:hAnsiTheme="minorEastAsia"/>
                <w:sz w:val="21"/>
              </w:rPr>
            </w:pPr>
          </w:p>
        </w:tc>
      </w:tr>
      <w:tr w:rsidR="00845A71" w:rsidRPr="009A0B2E" w:rsidDel="002B2283" w14:paraId="7AB0F72D"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038B7FEC"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62210446"/>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b) 機構</w:t>
            </w:r>
            <w:r w:rsidR="00C826ED" w:rsidRPr="009A0B2E" w:rsidDel="002B2283">
              <w:rPr>
                <w:rFonts w:asciiTheme="minorEastAsia" w:hAnsiTheme="minorEastAsia" w:hint="eastAsia"/>
                <w:sz w:val="21"/>
              </w:rPr>
              <w:t>のシステム管理者から発行された</w:t>
            </w:r>
            <w:r w:rsidR="00C826ED" w:rsidRPr="009A0B2E" w:rsidDel="002B2283">
              <w:rPr>
                <w:rFonts w:asciiTheme="minorEastAsia" w:hAnsiTheme="minorEastAsia"/>
                <w:sz w:val="21"/>
              </w:rPr>
              <w:t>MID-NET</w:t>
            </w:r>
            <w:r w:rsidR="00C826ED" w:rsidRPr="009A0B2E" w:rsidDel="002B2283">
              <w:rPr>
                <w:rFonts w:asciiTheme="minorEastAsia" w:hAnsiTheme="minorEastAsia" w:hint="eastAsia"/>
                <w:sz w:val="21"/>
              </w:rPr>
              <w:t>のシステムの利用に必要なユーザ</w:t>
            </w:r>
            <w:r w:rsidR="00C826ED" w:rsidRPr="009A0B2E" w:rsidDel="002B2283">
              <w:rPr>
                <w:rFonts w:asciiTheme="minorEastAsia" w:hAnsiTheme="minorEastAsia"/>
                <w:sz w:val="21"/>
              </w:rPr>
              <w:t>ID</w:t>
            </w:r>
            <w:r w:rsidR="00C826ED" w:rsidRPr="009A0B2E" w:rsidDel="002B2283">
              <w:rPr>
                <w:rFonts w:asciiTheme="minorEastAsia" w:hAnsiTheme="minorEastAsia" w:hint="eastAsia"/>
                <w:sz w:val="21"/>
              </w:rPr>
              <w:t>及びパスワードについて、</w:t>
            </w:r>
            <w:r w:rsidR="00C826ED" w:rsidRPr="009A0B2E" w:rsidDel="002B2283">
              <w:rPr>
                <w:rFonts w:asciiTheme="minorEastAsia" w:hAnsiTheme="minorEastAsia"/>
                <w:sz w:val="21"/>
              </w:rPr>
              <w:t>MID-NET</w:t>
            </w:r>
            <w:r w:rsidR="00C826ED" w:rsidRPr="009A0B2E" w:rsidDel="002B2283">
              <w:rPr>
                <w:rFonts w:asciiTheme="minorEastAsia" w:hAnsiTheme="minorEastAsia" w:hint="eastAsia"/>
                <w:sz w:val="21"/>
              </w:rPr>
              <w:t>利活用者は次の事項に留意すること。</w:t>
            </w:r>
          </w:p>
          <w:p w14:paraId="19B74273"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パスワードは</w:t>
            </w:r>
            <w:r w:rsidRPr="009A0B2E" w:rsidDel="002B2283">
              <w:rPr>
                <w:rFonts w:asciiTheme="minorEastAsia" w:hAnsiTheme="minorEastAsia"/>
                <w:sz w:val="21"/>
              </w:rPr>
              <w:t>機構</w:t>
            </w:r>
            <w:r w:rsidRPr="009A0B2E" w:rsidDel="002B2283">
              <w:rPr>
                <w:rFonts w:asciiTheme="minorEastAsia" w:hAnsiTheme="minorEastAsia" w:hint="eastAsia"/>
                <w:sz w:val="21"/>
              </w:rPr>
              <w:t>の定める規程に基づき、定期的に変更すること。</w:t>
            </w:r>
          </w:p>
          <w:p w14:paraId="267CF4B8"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類推しやすいパスワードを使用しないこと。</w:t>
            </w:r>
          </w:p>
        </w:tc>
        <w:tc>
          <w:tcPr>
            <w:tcW w:w="2109" w:type="dxa"/>
            <w:tcBorders>
              <w:top w:val="dotted" w:sz="4" w:space="0" w:color="auto"/>
              <w:left w:val="dashSmallGap" w:sz="4" w:space="0" w:color="auto"/>
              <w:bottom w:val="single" w:sz="4" w:space="0" w:color="auto"/>
              <w:right w:val="single" w:sz="12" w:space="0" w:color="auto"/>
            </w:tcBorders>
          </w:tcPr>
          <w:p w14:paraId="22C50080" w14:textId="77777777" w:rsidR="00C826ED" w:rsidRPr="009A0B2E" w:rsidDel="002B2283" w:rsidRDefault="00C826ED" w:rsidP="00C826ED">
            <w:pPr>
              <w:ind w:left="130"/>
              <w:rPr>
                <w:rFonts w:asciiTheme="minorEastAsia" w:hAnsiTheme="minorEastAsia"/>
                <w:sz w:val="21"/>
              </w:rPr>
            </w:pPr>
          </w:p>
        </w:tc>
      </w:tr>
      <w:tr w:rsidR="00523D97" w:rsidRPr="009A0B2E" w:rsidDel="002B2283" w14:paraId="24E89B4C"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6CFBA72B" w14:textId="490479D1" w:rsidR="00523D97" w:rsidRPr="009A0B2E" w:rsidRDefault="00523D97" w:rsidP="00523D97">
            <w:pPr>
              <w:ind w:left="171" w:hangingChars="81" w:hanging="171"/>
              <w:rPr>
                <w:rFonts w:asciiTheme="minorEastAsia" w:hAnsiTheme="minorEastAsia"/>
                <w:b/>
                <w:sz w:val="21"/>
              </w:rPr>
            </w:pPr>
            <w:r w:rsidRPr="009A0B2E">
              <w:rPr>
                <w:rFonts w:asciiTheme="minorEastAsia" w:hAnsiTheme="minorEastAsia" w:hint="eastAsia"/>
                <w:b/>
                <w:sz w:val="21"/>
              </w:rPr>
              <w:t>（４）MID-NET接続環境において分析用データセット等を取り扱う際に具備すべき条件</w:t>
            </w:r>
          </w:p>
          <w:p w14:paraId="720780E4" w14:textId="528BBAD0" w:rsidR="004127C7" w:rsidRPr="009A0B2E" w:rsidRDefault="004127C7" w:rsidP="002C5F26">
            <w:pPr>
              <w:ind w:left="171"/>
              <w:rPr>
                <w:rFonts w:asciiTheme="minorEastAsia" w:hAnsiTheme="minorEastAsia"/>
                <w:b/>
                <w:sz w:val="21"/>
              </w:rPr>
            </w:pPr>
            <w:r w:rsidRPr="009A0B2E">
              <w:rPr>
                <w:rFonts w:asciiTheme="minorEastAsia" w:hAnsiTheme="minorEastAsia" w:hint="eastAsia"/>
                <w:b/>
                <w:sz w:val="21"/>
              </w:rPr>
              <w:t>※</w:t>
            </w:r>
            <w:r w:rsidR="00E14F43" w:rsidRPr="009A0B2E">
              <w:rPr>
                <w:rFonts w:asciiTheme="minorEastAsia" w:hAnsiTheme="minorEastAsia" w:hint="eastAsia"/>
                <w:b/>
                <w:sz w:val="21"/>
              </w:rPr>
              <w:t xml:space="preserve"> </w:t>
            </w:r>
            <w:r w:rsidRPr="009A0B2E">
              <w:rPr>
                <w:rFonts w:asciiTheme="minorEastAsia" w:hAnsiTheme="minorEastAsia" w:hint="eastAsia"/>
                <w:b/>
                <w:sz w:val="21"/>
              </w:rPr>
              <w:t>NCDA</w:t>
            </w:r>
            <w:r w:rsidR="002C5F26" w:rsidRPr="009A0B2E">
              <w:rPr>
                <w:rFonts w:asciiTheme="minorEastAsia" w:hAnsiTheme="minorEastAsia" w:hint="eastAsia"/>
                <w:b/>
                <w:sz w:val="21"/>
              </w:rPr>
              <w:t>データを</w:t>
            </w:r>
            <w:r w:rsidR="00E14F43" w:rsidRPr="009A0B2E">
              <w:rPr>
                <w:rFonts w:asciiTheme="minorEastAsia" w:hAnsiTheme="minorEastAsia" w:hint="eastAsia"/>
                <w:b/>
                <w:sz w:val="21"/>
              </w:rPr>
              <w:t>利用する</w:t>
            </w:r>
            <w:r w:rsidR="002C5F26" w:rsidRPr="009A0B2E">
              <w:rPr>
                <w:rFonts w:asciiTheme="minorEastAsia" w:hAnsiTheme="minorEastAsia" w:hint="eastAsia"/>
                <w:b/>
                <w:sz w:val="21"/>
              </w:rPr>
              <w:t>利</w:t>
            </w:r>
            <w:r w:rsidR="00E14F43" w:rsidRPr="009A0B2E">
              <w:rPr>
                <w:rFonts w:asciiTheme="minorEastAsia" w:hAnsiTheme="minorEastAsia" w:hint="eastAsia"/>
                <w:b/>
                <w:sz w:val="21"/>
              </w:rPr>
              <w:t>活</w:t>
            </w:r>
            <w:r w:rsidR="002C5F26" w:rsidRPr="009A0B2E">
              <w:rPr>
                <w:rFonts w:asciiTheme="minorEastAsia" w:hAnsiTheme="minorEastAsia" w:hint="eastAsia"/>
                <w:b/>
                <w:sz w:val="21"/>
              </w:rPr>
              <w:t>用</w:t>
            </w:r>
            <w:r w:rsidR="00E14F43" w:rsidRPr="009A0B2E">
              <w:rPr>
                <w:rFonts w:asciiTheme="minorEastAsia" w:hAnsiTheme="minorEastAsia" w:hint="eastAsia"/>
                <w:b/>
                <w:sz w:val="21"/>
              </w:rPr>
              <w:t>について</w:t>
            </w:r>
            <w:r w:rsidR="002C5F26" w:rsidRPr="009A0B2E">
              <w:rPr>
                <w:rFonts w:asciiTheme="minorEastAsia" w:hAnsiTheme="minorEastAsia" w:hint="eastAsia"/>
                <w:b/>
                <w:sz w:val="21"/>
              </w:rPr>
              <w:t>は、MID-NET接続環境をご利用いただけません。</w:t>
            </w:r>
          </w:p>
        </w:tc>
      </w:tr>
      <w:tr w:rsidR="00523D97" w:rsidRPr="009A0B2E" w:rsidDel="002B2283" w14:paraId="63FFC0FC" w14:textId="77777777" w:rsidTr="00167D52">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0A9A7ED1" w14:textId="77777777" w:rsidR="00523D97" w:rsidRPr="009A0B2E" w:rsidRDefault="00523D97" w:rsidP="00523D97">
            <w:pPr>
              <w:ind w:left="170" w:hangingChars="81" w:hanging="170"/>
              <w:rPr>
                <w:rFonts w:asciiTheme="minorEastAsia" w:hAnsiTheme="minorEastAsia"/>
                <w:b/>
                <w:sz w:val="21"/>
              </w:rPr>
            </w:pPr>
            <w:r w:rsidRPr="009A0B2E" w:rsidDel="002B2283">
              <w:rPr>
                <w:rFonts w:asciiTheme="minorEastAsia" w:hAnsiTheme="minorEastAsia" w:hint="eastAsia"/>
                <w:sz w:val="21"/>
              </w:rPr>
              <w:t>ⅰ</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w:t>
            </w:r>
            <w:r w:rsidRPr="009A0B2E">
              <w:rPr>
                <w:rFonts w:asciiTheme="minorEastAsia" w:hAnsiTheme="minorEastAsia" w:hint="eastAsia"/>
              </w:rPr>
              <w:t xml:space="preserve"> </w:t>
            </w:r>
            <w:r w:rsidRPr="009A0B2E">
              <w:rPr>
                <w:rFonts w:asciiTheme="minorEastAsia" w:hAnsiTheme="minorEastAsia" w:hint="eastAsia"/>
                <w:sz w:val="21"/>
              </w:rPr>
              <w:t>物理的安全対策</w:t>
            </w:r>
          </w:p>
        </w:tc>
      </w:tr>
      <w:tr w:rsidR="00523D97" w:rsidRPr="009A0B2E" w:rsidDel="002B2283" w14:paraId="508A206D" w14:textId="77777777" w:rsidTr="00167D52">
        <w:trPr>
          <w:jc w:val="center"/>
        </w:trPr>
        <w:tc>
          <w:tcPr>
            <w:tcW w:w="7515" w:type="dxa"/>
            <w:tcBorders>
              <w:top w:val="single" w:sz="4" w:space="0" w:color="auto"/>
              <w:left w:val="single" w:sz="12" w:space="0" w:color="auto"/>
              <w:bottom w:val="dotted" w:sz="4" w:space="0" w:color="auto"/>
              <w:right w:val="dotted" w:sz="4" w:space="0" w:color="auto"/>
            </w:tcBorders>
          </w:tcPr>
          <w:p w14:paraId="659B7210" w14:textId="725E6623" w:rsidR="00523D97" w:rsidRPr="009A0B2E" w:rsidDel="002B2283" w:rsidRDefault="00F00D33" w:rsidP="00167D52">
            <w:pPr>
              <w:ind w:left="630" w:hangingChars="300" w:hanging="630"/>
              <w:rPr>
                <w:rFonts w:asciiTheme="minorEastAsia" w:hAnsiTheme="minorEastAsia"/>
                <w:sz w:val="21"/>
              </w:rPr>
            </w:pPr>
            <w:sdt>
              <w:sdtPr>
                <w:rPr>
                  <w:rFonts w:asciiTheme="minorEastAsia" w:hAnsiTheme="minorEastAsia" w:hint="eastAsia"/>
                  <w:sz w:val="21"/>
                </w:rPr>
                <w:id w:val="265352032"/>
                <w14:checkbox>
                  <w14:checked w14:val="0"/>
                  <w14:checkedState w14:val="25A0" w14:font="ＭＳ 明朝"/>
                  <w14:uncheckedState w14:val="2610" w14:font="ＭＳ ゴシック"/>
                </w14:checkbox>
              </w:sdtPr>
              <w:sdtEndPr/>
              <w:sdtContent>
                <w:r w:rsidR="00523D97" w:rsidRPr="009A0B2E">
                  <w:rPr>
                    <w:rFonts w:asciiTheme="minorEastAsia" w:hAnsiTheme="minorEastAsia" w:hint="eastAsia"/>
                    <w:sz w:val="21"/>
                  </w:rPr>
                  <w:t>☐</w:t>
                </w:r>
              </w:sdtContent>
            </w:sdt>
            <w:r w:rsidR="00523D97" w:rsidRPr="009A0B2E" w:rsidDel="002B2283">
              <w:rPr>
                <w:rFonts w:asciiTheme="minorEastAsia" w:hAnsiTheme="minorEastAsia" w:hint="eastAsia"/>
                <w:sz w:val="21"/>
              </w:rPr>
              <w:t xml:space="preserve">　</w:t>
            </w:r>
            <w:r w:rsidR="00523D97" w:rsidRPr="009A0B2E" w:rsidDel="002B2283">
              <w:rPr>
                <w:rFonts w:asciiTheme="minorEastAsia" w:hAnsiTheme="minorEastAsia"/>
                <w:sz w:val="21"/>
              </w:rPr>
              <w:t xml:space="preserve">a) </w:t>
            </w:r>
            <w:r w:rsidR="00523D97" w:rsidRPr="009A0B2E">
              <w:rPr>
                <w:rFonts w:asciiTheme="minorEastAsia" w:hAnsiTheme="minorEastAsia" w:hint="eastAsia"/>
                <w:sz w:val="21"/>
              </w:rPr>
              <w:t>製造販売後調査</w:t>
            </w:r>
            <w:r w:rsidR="001916B6" w:rsidRPr="009A0B2E">
              <w:rPr>
                <w:rFonts w:asciiTheme="minorEastAsia" w:hAnsiTheme="minorEastAsia" w:hint="eastAsia"/>
                <w:sz w:val="21"/>
              </w:rPr>
              <w:t>又はこの他製造販売業者等が機構と相談して実施している調査（以下、「対象調査」という。）</w:t>
            </w:r>
            <w:r w:rsidR="00523D97" w:rsidRPr="009A0B2E">
              <w:rPr>
                <w:rFonts w:asciiTheme="minorEastAsia" w:hAnsiTheme="minorEastAsia" w:hint="eastAsia"/>
                <w:sz w:val="21"/>
              </w:rPr>
              <w:t>を実施する医薬品の製造販売業者の役職員又は</w:t>
            </w:r>
            <w:r w:rsidR="001916B6" w:rsidRPr="009A0B2E">
              <w:rPr>
                <w:rFonts w:asciiTheme="minorEastAsia" w:hAnsiTheme="minorEastAsia" w:hint="eastAsia"/>
                <w:sz w:val="21"/>
              </w:rPr>
              <w:t>対象</w:t>
            </w:r>
            <w:r w:rsidR="00523D97" w:rsidRPr="009A0B2E">
              <w:rPr>
                <w:rFonts w:asciiTheme="minorEastAsia" w:hAnsiTheme="minorEastAsia" w:hint="eastAsia"/>
                <w:sz w:val="21"/>
              </w:rPr>
              <w:t>調査の実施に関する業務の委託を受けた者の役職員のみが入室できる施錠管理した領域内でデータセンターへのアクセスを行うこと。</w:t>
            </w:r>
          </w:p>
        </w:tc>
        <w:tc>
          <w:tcPr>
            <w:tcW w:w="2109" w:type="dxa"/>
            <w:tcBorders>
              <w:top w:val="single" w:sz="4" w:space="0" w:color="auto"/>
              <w:left w:val="dotted" w:sz="4" w:space="0" w:color="auto"/>
              <w:bottom w:val="dotted" w:sz="4" w:space="0" w:color="auto"/>
              <w:right w:val="single" w:sz="12" w:space="0" w:color="auto"/>
            </w:tcBorders>
          </w:tcPr>
          <w:p w14:paraId="1773CCF2"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31503FD6" w14:textId="77777777" w:rsidTr="00167D52">
        <w:trPr>
          <w:jc w:val="center"/>
        </w:trPr>
        <w:tc>
          <w:tcPr>
            <w:tcW w:w="7515" w:type="dxa"/>
            <w:tcBorders>
              <w:top w:val="dotted" w:sz="4" w:space="0" w:color="auto"/>
              <w:left w:val="single" w:sz="12" w:space="0" w:color="auto"/>
              <w:bottom w:val="single" w:sz="4" w:space="0" w:color="auto"/>
              <w:right w:val="dotted" w:sz="4" w:space="0" w:color="auto"/>
            </w:tcBorders>
          </w:tcPr>
          <w:p w14:paraId="5E0ADE7F" w14:textId="77777777" w:rsidR="00523D97" w:rsidRPr="009A0B2E" w:rsidRDefault="00523D97" w:rsidP="00523D97">
            <w:pPr>
              <w:ind w:left="630" w:hangingChars="300" w:hanging="630"/>
              <w:rPr>
                <w:rFonts w:asciiTheme="minorEastAsia" w:hAnsiTheme="minorEastAsia"/>
                <w:sz w:val="21"/>
              </w:rPr>
            </w:pPr>
            <w:r w:rsidRPr="009A0B2E">
              <w:rPr>
                <w:rFonts w:asciiTheme="minorEastAsia" w:hAnsiTheme="minorEastAsia"/>
                <w:sz w:val="21"/>
              </w:rPr>
              <w:t>☐</w:t>
            </w:r>
            <w:r w:rsidRPr="009A0B2E">
              <w:rPr>
                <w:rFonts w:asciiTheme="minorEastAsia" w:hAnsiTheme="minorEastAsia" w:hint="eastAsia"/>
                <w:sz w:val="21"/>
              </w:rPr>
              <w:t xml:space="preserve">　</w:t>
            </w:r>
            <w:r w:rsidRPr="009A0B2E">
              <w:rPr>
                <w:rFonts w:asciiTheme="minorEastAsia" w:hAnsiTheme="minorEastAsia"/>
                <w:sz w:val="21"/>
              </w:rPr>
              <w:t xml:space="preserve">b) </w:t>
            </w:r>
            <w:r w:rsidRPr="009A0B2E">
              <w:rPr>
                <w:rFonts w:asciiTheme="minorEastAsia" w:hAnsiTheme="minorEastAsia" w:hint="eastAsia"/>
                <w:sz w:val="21"/>
              </w:rPr>
              <w:t>データセンターにアクセスする端末について、覗き見防止の対策を実施すること。</w:t>
            </w:r>
          </w:p>
        </w:tc>
        <w:tc>
          <w:tcPr>
            <w:tcW w:w="2109" w:type="dxa"/>
            <w:tcBorders>
              <w:top w:val="dotted" w:sz="4" w:space="0" w:color="auto"/>
              <w:left w:val="dotted" w:sz="4" w:space="0" w:color="auto"/>
              <w:bottom w:val="single" w:sz="4" w:space="0" w:color="auto"/>
              <w:right w:val="single" w:sz="12" w:space="0" w:color="auto"/>
            </w:tcBorders>
          </w:tcPr>
          <w:p w14:paraId="6206935D"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241EC7E4" w14:textId="77777777" w:rsidTr="00167D52">
        <w:trPr>
          <w:jc w:val="center"/>
        </w:trPr>
        <w:tc>
          <w:tcPr>
            <w:tcW w:w="7515" w:type="dxa"/>
            <w:tcBorders>
              <w:top w:val="dotted" w:sz="4" w:space="0" w:color="auto"/>
              <w:left w:val="single" w:sz="12" w:space="0" w:color="auto"/>
              <w:bottom w:val="single" w:sz="4" w:space="0" w:color="auto"/>
              <w:right w:val="dotted" w:sz="4" w:space="0" w:color="auto"/>
            </w:tcBorders>
          </w:tcPr>
          <w:p w14:paraId="6EADC18B" w14:textId="77777777" w:rsidR="00523D97" w:rsidRPr="009A0B2E" w:rsidRDefault="00523D97" w:rsidP="00523D97">
            <w:pPr>
              <w:ind w:left="630" w:hangingChars="300" w:hanging="630"/>
              <w:rPr>
                <w:rFonts w:asciiTheme="minorEastAsia" w:hAnsiTheme="minorEastAsia"/>
                <w:sz w:val="21"/>
              </w:rPr>
            </w:pPr>
            <w:r w:rsidRPr="009A0B2E">
              <w:rPr>
                <w:rFonts w:asciiTheme="minorEastAsia" w:hAnsiTheme="minorEastAsia" w:hint="eastAsia"/>
                <w:sz w:val="21"/>
              </w:rPr>
              <w:t xml:space="preserve">ⅱ)　 </w:t>
            </w:r>
            <w:r w:rsidR="002C4F0D" w:rsidRPr="009A0B2E">
              <w:rPr>
                <w:rFonts w:asciiTheme="minorEastAsia" w:hAnsiTheme="minorEastAsia" w:hint="eastAsia"/>
                <w:sz w:val="21"/>
              </w:rPr>
              <w:t>技術的安全対策</w:t>
            </w:r>
          </w:p>
        </w:tc>
        <w:tc>
          <w:tcPr>
            <w:tcW w:w="2109" w:type="dxa"/>
            <w:tcBorders>
              <w:top w:val="dotted" w:sz="4" w:space="0" w:color="auto"/>
              <w:left w:val="dotted" w:sz="4" w:space="0" w:color="auto"/>
              <w:bottom w:val="single" w:sz="4" w:space="0" w:color="auto"/>
              <w:right w:val="single" w:sz="12" w:space="0" w:color="auto"/>
            </w:tcBorders>
          </w:tcPr>
          <w:p w14:paraId="1AE6D24E"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00BE273B" w14:textId="77777777" w:rsidTr="00167D52">
        <w:trPr>
          <w:jc w:val="center"/>
        </w:trPr>
        <w:tc>
          <w:tcPr>
            <w:tcW w:w="7515" w:type="dxa"/>
            <w:tcBorders>
              <w:top w:val="single" w:sz="4" w:space="0" w:color="auto"/>
              <w:left w:val="single" w:sz="12" w:space="0" w:color="auto"/>
              <w:bottom w:val="dotted" w:sz="4" w:space="0" w:color="auto"/>
              <w:right w:val="dotted" w:sz="4" w:space="0" w:color="auto"/>
            </w:tcBorders>
          </w:tcPr>
          <w:p w14:paraId="4BE7293B" w14:textId="77777777" w:rsidR="00523D97" w:rsidRPr="009A0B2E" w:rsidRDefault="00F00D33" w:rsidP="00523D97">
            <w:pPr>
              <w:ind w:left="630" w:hangingChars="300" w:hanging="630"/>
              <w:rPr>
                <w:rFonts w:asciiTheme="minorEastAsia" w:hAnsiTheme="minorEastAsia"/>
                <w:sz w:val="21"/>
              </w:rPr>
            </w:pPr>
            <w:sdt>
              <w:sdtPr>
                <w:rPr>
                  <w:rFonts w:asciiTheme="minorEastAsia" w:hAnsiTheme="minorEastAsia" w:hint="eastAsia"/>
                  <w:sz w:val="21"/>
                </w:rPr>
                <w:id w:val="2005167307"/>
                <w14:checkbox>
                  <w14:checked w14:val="0"/>
                  <w14:checkedState w14:val="25A0" w14:font="ＭＳ 明朝"/>
                  <w14:uncheckedState w14:val="2610" w14:font="ＭＳ ゴシック"/>
                </w14:checkbox>
              </w:sdtPr>
              <w:sdtEndPr/>
              <w:sdtContent>
                <w:r w:rsidR="00523D97" w:rsidRPr="009A0B2E">
                  <w:rPr>
                    <w:rFonts w:asciiTheme="minorEastAsia" w:hAnsiTheme="minorEastAsia" w:hint="eastAsia"/>
                    <w:sz w:val="21"/>
                  </w:rPr>
                  <w:t>☐</w:t>
                </w:r>
              </w:sdtContent>
            </w:sdt>
            <w:r w:rsidR="00523D97" w:rsidRPr="009A0B2E" w:rsidDel="002B2283">
              <w:rPr>
                <w:rFonts w:asciiTheme="minorEastAsia" w:hAnsiTheme="minorEastAsia" w:hint="eastAsia"/>
                <w:sz w:val="21"/>
              </w:rPr>
              <w:t xml:space="preserve">　</w:t>
            </w:r>
            <w:r w:rsidR="00523D97" w:rsidRPr="009A0B2E" w:rsidDel="002B2283">
              <w:rPr>
                <w:rFonts w:asciiTheme="minorEastAsia" w:hAnsiTheme="minorEastAsia"/>
                <w:sz w:val="21"/>
              </w:rPr>
              <w:t xml:space="preserve">a) </w:t>
            </w:r>
            <w:r w:rsidR="00523D97" w:rsidRPr="009A0B2E">
              <w:rPr>
                <w:rFonts w:asciiTheme="minorEastAsia" w:hAnsiTheme="minorEastAsia" w:hint="eastAsia"/>
                <w:sz w:val="21"/>
              </w:rPr>
              <w:t>機構のシステム管理者から発行されたデータセンターの利用に必要なユーザID及びパスワードについて、ユーザID及びパスワード並びにそれらの組合せを本人しか知り得ない状態に保つよう対策を行うこと。</w:t>
            </w:r>
          </w:p>
        </w:tc>
        <w:tc>
          <w:tcPr>
            <w:tcW w:w="2109" w:type="dxa"/>
            <w:tcBorders>
              <w:top w:val="single" w:sz="4" w:space="0" w:color="auto"/>
              <w:left w:val="dotted" w:sz="4" w:space="0" w:color="auto"/>
              <w:bottom w:val="dotted" w:sz="4" w:space="0" w:color="auto"/>
              <w:right w:val="single" w:sz="12" w:space="0" w:color="auto"/>
            </w:tcBorders>
          </w:tcPr>
          <w:p w14:paraId="7E258722"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62CE7422" w14:textId="77777777" w:rsidTr="00523D97">
        <w:trPr>
          <w:jc w:val="center"/>
        </w:trPr>
        <w:tc>
          <w:tcPr>
            <w:tcW w:w="7515" w:type="dxa"/>
            <w:tcBorders>
              <w:top w:val="dotted" w:sz="4" w:space="0" w:color="auto"/>
              <w:left w:val="single" w:sz="12" w:space="0" w:color="auto"/>
              <w:bottom w:val="single" w:sz="4" w:space="0" w:color="auto"/>
              <w:right w:val="dotted" w:sz="4" w:space="0" w:color="auto"/>
            </w:tcBorders>
          </w:tcPr>
          <w:p w14:paraId="19F3A9EC" w14:textId="77777777" w:rsidR="00523D97" w:rsidRPr="009A0B2E" w:rsidRDefault="00F00D33" w:rsidP="00523D97">
            <w:pPr>
              <w:ind w:left="630" w:hangingChars="300" w:hanging="630"/>
              <w:rPr>
                <w:rFonts w:asciiTheme="minorEastAsia" w:hAnsiTheme="minorEastAsia"/>
                <w:sz w:val="21"/>
              </w:rPr>
            </w:pPr>
            <w:sdt>
              <w:sdtPr>
                <w:rPr>
                  <w:rFonts w:asciiTheme="minorEastAsia" w:hAnsiTheme="minorEastAsia" w:hint="eastAsia"/>
                  <w:sz w:val="21"/>
                </w:rPr>
                <w:id w:val="-1514133305"/>
                <w14:checkbox>
                  <w14:checked w14:val="0"/>
                  <w14:checkedState w14:val="25A0" w14:font="ＭＳ 明朝"/>
                  <w14:uncheckedState w14:val="2610" w14:font="ＭＳ ゴシック"/>
                </w14:checkbox>
              </w:sdtPr>
              <w:sdtEndPr/>
              <w:sdtContent>
                <w:r w:rsidR="00523D97" w:rsidRPr="009A0B2E">
                  <w:rPr>
                    <w:rFonts w:asciiTheme="minorEastAsia" w:hAnsiTheme="minorEastAsia" w:hint="eastAsia"/>
                    <w:sz w:val="21"/>
                  </w:rPr>
                  <w:t>☐</w:t>
                </w:r>
              </w:sdtContent>
            </w:sdt>
            <w:r w:rsidR="00523D97" w:rsidRPr="009A0B2E" w:rsidDel="002B2283">
              <w:rPr>
                <w:rFonts w:asciiTheme="minorEastAsia" w:hAnsiTheme="minorEastAsia" w:hint="eastAsia"/>
                <w:sz w:val="21"/>
              </w:rPr>
              <w:t xml:space="preserve">　</w:t>
            </w:r>
            <w:r w:rsidR="00523D97" w:rsidRPr="009A0B2E">
              <w:rPr>
                <w:rFonts w:asciiTheme="minorEastAsia" w:hAnsiTheme="minorEastAsia" w:hint="eastAsia"/>
                <w:sz w:val="21"/>
              </w:rPr>
              <w:t>b)</w:t>
            </w:r>
            <w:r w:rsidR="00523D97" w:rsidRPr="009A0B2E">
              <w:rPr>
                <w:rFonts w:asciiTheme="minorEastAsia" w:hAnsiTheme="minorEastAsia"/>
                <w:sz w:val="21"/>
              </w:rPr>
              <w:t xml:space="preserve"> </w:t>
            </w:r>
            <w:r w:rsidR="00523D97" w:rsidRPr="009A0B2E">
              <w:rPr>
                <w:rFonts w:asciiTheme="minorEastAsia" w:hAnsiTheme="minorEastAsia" w:hint="eastAsia"/>
                <w:sz w:val="21"/>
              </w:rPr>
              <w:t>機構のシステム管理者から発行されたデータセンターの利用に必要なユーザID及びパスワードについて、MID-NET利活用者は次の事項に留意すること。</w:t>
            </w:r>
          </w:p>
          <w:p w14:paraId="33CA9203" w14:textId="77777777" w:rsidR="00523D97" w:rsidRPr="009A0B2E" w:rsidRDefault="00523D97" w:rsidP="00167D52">
            <w:pPr>
              <w:pStyle w:val="af2"/>
              <w:numPr>
                <w:ilvl w:val="0"/>
                <w:numId w:val="309"/>
              </w:numPr>
              <w:ind w:leftChars="0"/>
              <w:rPr>
                <w:rFonts w:asciiTheme="minorEastAsia" w:hAnsiTheme="minorEastAsia"/>
                <w:sz w:val="21"/>
              </w:rPr>
            </w:pPr>
            <w:r w:rsidRPr="009A0B2E">
              <w:rPr>
                <w:rFonts w:asciiTheme="minorEastAsia" w:hAnsiTheme="minorEastAsia" w:hint="eastAsia"/>
                <w:sz w:val="21"/>
              </w:rPr>
              <w:t>パスワードは機構の定める規程に基づき、定期的に変更すること。</w:t>
            </w:r>
          </w:p>
          <w:p w14:paraId="7D5042CF" w14:textId="77777777" w:rsidR="00523D97" w:rsidRPr="009A0B2E" w:rsidRDefault="00523D97" w:rsidP="00167D52">
            <w:pPr>
              <w:pStyle w:val="af2"/>
              <w:numPr>
                <w:ilvl w:val="0"/>
                <w:numId w:val="309"/>
              </w:numPr>
              <w:ind w:leftChars="0"/>
              <w:rPr>
                <w:rFonts w:asciiTheme="minorEastAsia" w:hAnsiTheme="minorEastAsia"/>
                <w:sz w:val="21"/>
              </w:rPr>
            </w:pPr>
            <w:r w:rsidRPr="009A0B2E">
              <w:rPr>
                <w:rFonts w:asciiTheme="minorEastAsia" w:hAnsiTheme="minorEastAsia" w:hint="eastAsia"/>
                <w:sz w:val="21"/>
              </w:rPr>
              <w:t>類推しやすいパスワードを使用しないこと。</w:t>
            </w:r>
          </w:p>
        </w:tc>
        <w:tc>
          <w:tcPr>
            <w:tcW w:w="2109" w:type="dxa"/>
            <w:tcBorders>
              <w:top w:val="dotted" w:sz="4" w:space="0" w:color="auto"/>
              <w:left w:val="dotted" w:sz="4" w:space="0" w:color="auto"/>
              <w:bottom w:val="single" w:sz="4" w:space="0" w:color="auto"/>
              <w:right w:val="single" w:sz="12" w:space="0" w:color="auto"/>
            </w:tcBorders>
          </w:tcPr>
          <w:p w14:paraId="0B1FECDC" w14:textId="77777777" w:rsidR="00523D97" w:rsidRPr="009A0B2E" w:rsidDel="002B2283" w:rsidRDefault="00523D97" w:rsidP="00523D97">
            <w:pPr>
              <w:ind w:left="170" w:hangingChars="81" w:hanging="170"/>
              <w:rPr>
                <w:rFonts w:asciiTheme="minorEastAsia" w:hAnsiTheme="minorEastAsia"/>
                <w:sz w:val="21"/>
              </w:rPr>
            </w:pPr>
          </w:p>
        </w:tc>
      </w:tr>
      <w:tr w:rsidR="002C4F0D" w:rsidRPr="009A0B2E" w:rsidDel="002B2283" w14:paraId="2A165B60" w14:textId="77777777" w:rsidTr="002951DB">
        <w:trPr>
          <w:jc w:val="center"/>
        </w:trPr>
        <w:tc>
          <w:tcPr>
            <w:tcW w:w="9624" w:type="dxa"/>
            <w:gridSpan w:val="2"/>
            <w:tcBorders>
              <w:top w:val="dotted" w:sz="4" w:space="0" w:color="auto"/>
              <w:left w:val="single" w:sz="12" w:space="0" w:color="auto"/>
              <w:bottom w:val="single" w:sz="4" w:space="0" w:color="auto"/>
              <w:right w:val="single" w:sz="12" w:space="0" w:color="auto"/>
            </w:tcBorders>
          </w:tcPr>
          <w:p w14:paraId="254A2FBE" w14:textId="11003DE0" w:rsidR="002C4F0D" w:rsidRPr="009A0B2E" w:rsidDel="002B2283" w:rsidRDefault="00872412" w:rsidP="00523D97">
            <w:pPr>
              <w:ind w:left="170" w:hangingChars="81" w:hanging="170"/>
              <w:rPr>
                <w:rFonts w:asciiTheme="minorEastAsia" w:hAnsiTheme="minorEastAsia"/>
                <w:sz w:val="21"/>
              </w:rPr>
            </w:pPr>
            <w:r w:rsidRPr="009A0B2E">
              <w:rPr>
                <w:rFonts w:asciiTheme="minorEastAsia" w:hAnsiTheme="minorEastAsia" w:hint="eastAsia"/>
                <w:sz w:val="21"/>
              </w:rPr>
              <w:t>ⅲ</w:t>
            </w:r>
            <w:r w:rsidR="002C4F0D" w:rsidRPr="009A0B2E">
              <w:rPr>
                <w:rFonts w:asciiTheme="minorEastAsia" w:hAnsiTheme="minorEastAsia" w:hint="eastAsia"/>
                <w:sz w:val="21"/>
              </w:rPr>
              <w:t>)　 人的安全対策の措置</w:t>
            </w:r>
          </w:p>
        </w:tc>
      </w:tr>
      <w:tr w:rsidR="00523D97" w:rsidRPr="009A0B2E" w:rsidDel="002B2283" w14:paraId="2B9D0488" w14:textId="77777777" w:rsidTr="00523D97">
        <w:trPr>
          <w:jc w:val="center"/>
        </w:trPr>
        <w:tc>
          <w:tcPr>
            <w:tcW w:w="7515" w:type="dxa"/>
            <w:tcBorders>
              <w:top w:val="dotted" w:sz="4" w:space="0" w:color="auto"/>
              <w:left w:val="single" w:sz="12" w:space="0" w:color="auto"/>
              <w:bottom w:val="single" w:sz="4" w:space="0" w:color="auto"/>
              <w:right w:val="dotted" w:sz="4" w:space="0" w:color="auto"/>
            </w:tcBorders>
          </w:tcPr>
          <w:p w14:paraId="36BC3310" w14:textId="650940E8" w:rsidR="00523D97" w:rsidRPr="009A0B2E" w:rsidRDefault="00F00D33" w:rsidP="00523D97">
            <w:pPr>
              <w:ind w:left="630" w:hangingChars="300" w:hanging="630"/>
              <w:rPr>
                <w:rFonts w:asciiTheme="minorEastAsia" w:hAnsiTheme="minorEastAsia"/>
                <w:sz w:val="21"/>
              </w:rPr>
            </w:pPr>
            <w:sdt>
              <w:sdtPr>
                <w:rPr>
                  <w:rFonts w:asciiTheme="minorEastAsia" w:hAnsiTheme="minorEastAsia" w:hint="eastAsia"/>
                  <w:sz w:val="21"/>
                </w:rPr>
                <w:id w:val="423689284"/>
                <w14:checkbox>
                  <w14:checked w14:val="0"/>
                  <w14:checkedState w14:val="25A0" w14:font="ＭＳ 明朝"/>
                  <w14:uncheckedState w14:val="2610" w14:font="ＭＳ ゴシック"/>
                </w14:checkbox>
              </w:sdtPr>
              <w:sdtEndPr/>
              <w:sdtContent>
                <w:r w:rsidR="002C4F0D" w:rsidRPr="009A0B2E">
                  <w:rPr>
                    <w:rFonts w:asciiTheme="minorEastAsia" w:hAnsiTheme="minorEastAsia" w:hint="eastAsia"/>
                    <w:sz w:val="21"/>
                  </w:rPr>
                  <w:t>☐</w:t>
                </w:r>
              </w:sdtContent>
            </w:sdt>
            <w:r w:rsidR="002C4F0D" w:rsidRPr="009A0B2E" w:rsidDel="002B2283">
              <w:rPr>
                <w:rFonts w:asciiTheme="minorEastAsia" w:hAnsiTheme="minorEastAsia" w:hint="eastAsia"/>
                <w:sz w:val="21"/>
              </w:rPr>
              <w:t xml:space="preserve">　</w:t>
            </w:r>
            <w:r w:rsidR="002C4F0D" w:rsidRPr="009A0B2E" w:rsidDel="002B2283">
              <w:rPr>
                <w:rFonts w:asciiTheme="minorEastAsia" w:hAnsiTheme="minorEastAsia"/>
                <w:sz w:val="21"/>
              </w:rPr>
              <w:t xml:space="preserve">a) </w:t>
            </w:r>
            <w:r w:rsidR="002C4F0D" w:rsidRPr="009A0B2E">
              <w:rPr>
                <w:rFonts w:asciiTheme="minorEastAsia" w:hAnsiTheme="minorEastAsia" w:hint="eastAsia"/>
                <w:sz w:val="21"/>
              </w:rPr>
              <w:t>利活用が行われている時間帯に入室できる者は、緊急時を除き、</w:t>
            </w:r>
            <w:r w:rsidR="007F3C0B" w:rsidRPr="009A0B2E">
              <w:rPr>
                <w:rFonts w:asciiTheme="minorEastAsia" w:hAnsiTheme="minorEastAsia" w:hint="eastAsia"/>
                <w:sz w:val="21"/>
              </w:rPr>
              <w:t>対象調査</w:t>
            </w:r>
            <w:r w:rsidR="002C4F0D" w:rsidRPr="009A0B2E">
              <w:rPr>
                <w:rFonts w:asciiTheme="minorEastAsia" w:hAnsiTheme="minorEastAsia" w:hint="eastAsia"/>
                <w:sz w:val="21"/>
              </w:rPr>
              <w:t>を実施する医薬品の製造販売業者の</w:t>
            </w:r>
            <w:r w:rsidR="007F3C0B" w:rsidRPr="009A0B2E">
              <w:rPr>
                <w:rFonts w:asciiTheme="minorEastAsia" w:hAnsiTheme="minorEastAsia" w:hint="eastAsia"/>
                <w:sz w:val="21"/>
              </w:rPr>
              <w:t>担当</w:t>
            </w:r>
            <w:r w:rsidR="002C4F0D" w:rsidRPr="009A0B2E">
              <w:rPr>
                <w:rFonts w:asciiTheme="minorEastAsia" w:hAnsiTheme="minorEastAsia" w:hint="eastAsia"/>
                <w:sz w:val="21"/>
              </w:rPr>
              <w:t>役職員</w:t>
            </w:r>
            <w:r w:rsidR="007F3C0B" w:rsidRPr="009A0B2E">
              <w:rPr>
                <w:rFonts w:asciiTheme="minorEastAsia" w:hAnsiTheme="minorEastAsia" w:hint="eastAsia"/>
                <w:sz w:val="21"/>
              </w:rPr>
              <w:t>、対象</w:t>
            </w:r>
            <w:r w:rsidR="002C4F0D" w:rsidRPr="009A0B2E">
              <w:rPr>
                <w:rFonts w:asciiTheme="minorEastAsia" w:hAnsiTheme="minorEastAsia" w:hint="eastAsia"/>
                <w:sz w:val="21"/>
              </w:rPr>
              <w:t>調査の実施に関する業務の委託を受けた者の</w:t>
            </w:r>
            <w:r w:rsidR="007F3C0B" w:rsidRPr="009A0B2E">
              <w:rPr>
                <w:rFonts w:asciiTheme="minorEastAsia" w:hAnsiTheme="minorEastAsia" w:hint="eastAsia"/>
                <w:sz w:val="21"/>
              </w:rPr>
              <w:t>担当</w:t>
            </w:r>
            <w:r w:rsidR="002C4F0D" w:rsidRPr="009A0B2E">
              <w:rPr>
                <w:rFonts w:asciiTheme="minorEastAsia" w:hAnsiTheme="minorEastAsia" w:hint="eastAsia"/>
                <w:sz w:val="21"/>
              </w:rPr>
              <w:t>役職員に限定すること。</w:t>
            </w:r>
          </w:p>
        </w:tc>
        <w:tc>
          <w:tcPr>
            <w:tcW w:w="2109" w:type="dxa"/>
            <w:tcBorders>
              <w:top w:val="dotted" w:sz="4" w:space="0" w:color="auto"/>
              <w:left w:val="dotted" w:sz="4" w:space="0" w:color="auto"/>
              <w:bottom w:val="single" w:sz="4" w:space="0" w:color="auto"/>
              <w:right w:val="single" w:sz="12" w:space="0" w:color="auto"/>
            </w:tcBorders>
          </w:tcPr>
          <w:p w14:paraId="6CFFC7B3"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333E7534" w14:textId="77777777" w:rsidTr="00523D97">
        <w:trPr>
          <w:jc w:val="center"/>
        </w:trPr>
        <w:tc>
          <w:tcPr>
            <w:tcW w:w="7515" w:type="dxa"/>
            <w:tcBorders>
              <w:top w:val="dotted" w:sz="4" w:space="0" w:color="auto"/>
              <w:left w:val="single" w:sz="12" w:space="0" w:color="auto"/>
              <w:bottom w:val="single" w:sz="4" w:space="0" w:color="auto"/>
              <w:right w:val="dotted" w:sz="4" w:space="0" w:color="auto"/>
            </w:tcBorders>
          </w:tcPr>
          <w:p w14:paraId="41C39B77" w14:textId="6055FEFB" w:rsidR="00523D97" w:rsidRPr="009A0B2E" w:rsidRDefault="00F00D33" w:rsidP="00523D97">
            <w:pPr>
              <w:ind w:left="630" w:hangingChars="300" w:hanging="630"/>
              <w:rPr>
                <w:rFonts w:asciiTheme="minorEastAsia" w:hAnsiTheme="minorEastAsia"/>
                <w:sz w:val="21"/>
              </w:rPr>
            </w:pPr>
            <w:sdt>
              <w:sdtPr>
                <w:rPr>
                  <w:rFonts w:asciiTheme="minorEastAsia" w:hAnsiTheme="minorEastAsia" w:hint="eastAsia"/>
                  <w:sz w:val="21"/>
                </w:rPr>
                <w:id w:val="-1901656047"/>
                <w14:checkbox>
                  <w14:checked w14:val="0"/>
                  <w14:checkedState w14:val="25A0" w14:font="ＭＳ 明朝"/>
                  <w14:uncheckedState w14:val="2610" w14:font="ＭＳ ゴシック"/>
                </w14:checkbox>
              </w:sdtPr>
              <w:sdtEndPr/>
              <w:sdtContent>
                <w:r w:rsidR="002C4F0D" w:rsidRPr="009A0B2E">
                  <w:rPr>
                    <w:rFonts w:asciiTheme="minorEastAsia" w:hAnsiTheme="minorEastAsia" w:hint="eastAsia"/>
                    <w:sz w:val="21"/>
                  </w:rPr>
                  <w:t>☐</w:t>
                </w:r>
              </w:sdtContent>
            </w:sdt>
            <w:r w:rsidR="002C4F0D" w:rsidRPr="009A0B2E" w:rsidDel="002B2283">
              <w:rPr>
                <w:rFonts w:asciiTheme="minorEastAsia" w:hAnsiTheme="minorEastAsia" w:hint="eastAsia"/>
                <w:sz w:val="21"/>
              </w:rPr>
              <w:t xml:space="preserve">　</w:t>
            </w:r>
            <w:r w:rsidR="002C4F0D" w:rsidRPr="009A0B2E">
              <w:rPr>
                <w:rFonts w:asciiTheme="minorEastAsia" w:hAnsiTheme="minorEastAsia"/>
                <w:sz w:val="21"/>
              </w:rPr>
              <w:t>b</w:t>
            </w:r>
            <w:r w:rsidR="002C4F0D" w:rsidRPr="009A0B2E" w:rsidDel="002B2283">
              <w:rPr>
                <w:rFonts w:asciiTheme="minorEastAsia" w:hAnsiTheme="minorEastAsia"/>
                <w:sz w:val="21"/>
              </w:rPr>
              <w:t xml:space="preserve">) </w:t>
            </w:r>
            <w:r w:rsidR="002C4F0D" w:rsidRPr="009A0B2E">
              <w:rPr>
                <w:rFonts w:asciiTheme="minorEastAsia" w:hAnsiTheme="minorEastAsia" w:hint="eastAsia"/>
                <w:sz w:val="21"/>
              </w:rPr>
              <w:t>緊急時を除き、</w:t>
            </w:r>
            <w:r w:rsidR="007F3C0B" w:rsidRPr="009A0B2E">
              <w:rPr>
                <w:rFonts w:asciiTheme="minorEastAsia" w:hAnsiTheme="minorEastAsia" w:hint="eastAsia"/>
                <w:sz w:val="21"/>
              </w:rPr>
              <w:t>（４）ⅲ）a）以外の役職員が</w:t>
            </w:r>
            <w:r w:rsidR="002C4F0D" w:rsidRPr="009A0B2E">
              <w:rPr>
                <w:rFonts w:asciiTheme="minorEastAsia" w:hAnsiTheme="minorEastAsia" w:hint="eastAsia"/>
                <w:sz w:val="21"/>
              </w:rPr>
              <w:t>入室する必要がある場合には、</w:t>
            </w:r>
            <w:r w:rsidR="007F3C0B" w:rsidRPr="009A0B2E">
              <w:rPr>
                <w:rFonts w:asciiTheme="minorEastAsia" w:hAnsiTheme="minorEastAsia" w:hint="eastAsia"/>
                <w:sz w:val="21"/>
              </w:rPr>
              <w:t>（４）ⅲ）a）に示す担当</w:t>
            </w:r>
            <w:r w:rsidR="002C4F0D" w:rsidRPr="009A0B2E">
              <w:rPr>
                <w:rFonts w:asciiTheme="minorEastAsia" w:hAnsiTheme="minorEastAsia" w:hint="eastAsia"/>
                <w:sz w:val="21"/>
              </w:rPr>
              <w:t>役職員が同席すること。</w:t>
            </w:r>
          </w:p>
        </w:tc>
        <w:tc>
          <w:tcPr>
            <w:tcW w:w="2109" w:type="dxa"/>
            <w:tcBorders>
              <w:top w:val="dotted" w:sz="4" w:space="0" w:color="auto"/>
              <w:left w:val="dotted" w:sz="4" w:space="0" w:color="auto"/>
              <w:bottom w:val="single" w:sz="4" w:space="0" w:color="auto"/>
              <w:right w:val="single" w:sz="12" w:space="0" w:color="auto"/>
            </w:tcBorders>
          </w:tcPr>
          <w:p w14:paraId="082FF7B4"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6694771A" w14:textId="77777777" w:rsidTr="00523D97">
        <w:trPr>
          <w:jc w:val="center"/>
        </w:trPr>
        <w:tc>
          <w:tcPr>
            <w:tcW w:w="7515" w:type="dxa"/>
            <w:tcBorders>
              <w:top w:val="dotted" w:sz="4" w:space="0" w:color="auto"/>
              <w:left w:val="single" w:sz="12" w:space="0" w:color="auto"/>
              <w:bottom w:val="single" w:sz="4" w:space="0" w:color="auto"/>
              <w:right w:val="dotted" w:sz="4" w:space="0" w:color="auto"/>
            </w:tcBorders>
          </w:tcPr>
          <w:p w14:paraId="7E232A4C" w14:textId="77777777" w:rsidR="00523D97" w:rsidRPr="009A0B2E" w:rsidRDefault="00F00D33" w:rsidP="00523D97">
            <w:pPr>
              <w:ind w:left="630" w:hangingChars="300" w:hanging="630"/>
              <w:rPr>
                <w:rFonts w:asciiTheme="minorEastAsia" w:hAnsiTheme="minorEastAsia"/>
                <w:sz w:val="21"/>
              </w:rPr>
            </w:pPr>
            <w:sdt>
              <w:sdtPr>
                <w:rPr>
                  <w:rFonts w:asciiTheme="minorEastAsia" w:hAnsiTheme="minorEastAsia" w:hint="eastAsia"/>
                  <w:sz w:val="21"/>
                </w:rPr>
                <w:id w:val="-1734143483"/>
                <w14:checkbox>
                  <w14:checked w14:val="0"/>
                  <w14:checkedState w14:val="25A0" w14:font="ＭＳ 明朝"/>
                  <w14:uncheckedState w14:val="2610" w14:font="ＭＳ ゴシック"/>
                </w14:checkbox>
              </w:sdtPr>
              <w:sdtEndPr/>
              <w:sdtContent>
                <w:r w:rsidR="002C4F0D" w:rsidRPr="009A0B2E">
                  <w:rPr>
                    <w:rFonts w:asciiTheme="minorEastAsia" w:hAnsiTheme="minorEastAsia" w:hint="eastAsia"/>
                    <w:sz w:val="21"/>
                  </w:rPr>
                  <w:t>☐</w:t>
                </w:r>
              </w:sdtContent>
            </w:sdt>
            <w:r w:rsidR="002C4F0D" w:rsidRPr="009A0B2E" w:rsidDel="002B2283">
              <w:rPr>
                <w:rFonts w:asciiTheme="minorEastAsia" w:hAnsiTheme="minorEastAsia" w:hint="eastAsia"/>
                <w:sz w:val="21"/>
              </w:rPr>
              <w:t xml:space="preserve">　</w:t>
            </w:r>
            <w:r w:rsidR="002C4F0D" w:rsidRPr="009A0B2E">
              <w:rPr>
                <w:rFonts w:asciiTheme="minorEastAsia" w:hAnsiTheme="minorEastAsia" w:hint="eastAsia"/>
                <w:sz w:val="21"/>
              </w:rPr>
              <w:t>c) 緊急時を除き、データセンターにアクセスできる者は、ユーザID等を付与したものに限定すること。</w:t>
            </w:r>
          </w:p>
        </w:tc>
        <w:tc>
          <w:tcPr>
            <w:tcW w:w="2109" w:type="dxa"/>
            <w:tcBorders>
              <w:top w:val="dotted" w:sz="4" w:space="0" w:color="auto"/>
              <w:left w:val="dotted" w:sz="4" w:space="0" w:color="auto"/>
              <w:bottom w:val="single" w:sz="4" w:space="0" w:color="auto"/>
              <w:right w:val="single" w:sz="12" w:space="0" w:color="auto"/>
            </w:tcBorders>
          </w:tcPr>
          <w:p w14:paraId="261AA0B8" w14:textId="77777777" w:rsidR="00523D97" w:rsidRPr="009A0B2E" w:rsidDel="002B2283" w:rsidRDefault="00523D97" w:rsidP="00523D97">
            <w:pPr>
              <w:ind w:left="170" w:hangingChars="81" w:hanging="170"/>
              <w:rPr>
                <w:rFonts w:asciiTheme="minorEastAsia" w:hAnsiTheme="minorEastAsia"/>
                <w:sz w:val="21"/>
              </w:rPr>
            </w:pPr>
          </w:p>
        </w:tc>
      </w:tr>
      <w:tr w:rsidR="00523D97" w:rsidRPr="009A0B2E" w:rsidDel="002B2283" w14:paraId="575F789F" w14:textId="77777777" w:rsidTr="00523D97">
        <w:trPr>
          <w:jc w:val="center"/>
        </w:trPr>
        <w:tc>
          <w:tcPr>
            <w:tcW w:w="7515" w:type="dxa"/>
            <w:tcBorders>
              <w:top w:val="dotted" w:sz="4" w:space="0" w:color="auto"/>
              <w:left w:val="single" w:sz="12" w:space="0" w:color="auto"/>
              <w:bottom w:val="single" w:sz="4" w:space="0" w:color="auto"/>
              <w:right w:val="dotted" w:sz="4" w:space="0" w:color="auto"/>
            </w:tcBorders>
          </w:tcPr>
          <w:p w14:paraId="68AA0C7D" w14:textId="4DF3E2E5" w:rsidR="00523D97" w:rsidRPr="009A0B2E" w:rsidRDefault="00F00D33" w:rsidP="00C273C9">
            <w:pPr>
              <w:ind w:left="630" w:hangingChars="300" w:hanging="630"/>
              <w:rPr>
                <w:rFonts w:asciiTheme="minorEastAsia" w:hAnsiTheme="minorEastAsia"/>
                <w:sz w:val="21"/>
              </w:rPr>
            </w:pPr>
            <w:sdt>
              <w:sdtPr>
                <w:rPr>
                  <w:rFonts w:asciiTheme="minorEastAsia" w:hAnsiTheme="minorEastAsia" w:hint="eastAsia"/>
                  <w:sz w:val="21"/>
                </w:rPr>
                <w:id w:val="428869127"/>
                <w14:checkbox>
                  <w14:checked w14:val="0"/>
                  <w14:checkedState w14:val="25A0" w14:font="ＭＳ 明朝"/>
                  <w14:uncheckedState w14:val="2610" w14:font="ＭＳ ゴシック"/>
                </w14:checkbox>
              </w:sdtPr>
              <w:sdtEndPr/>
              <w:sdtContent>
                <w:r w:rsidR="002C4F0D" w:rsidRPr="009A0B2E">
                  <w:rPr>
                    <w:rFonts w:asciiTheme="minorEastAsia" w:hAnsiTheme="minorEastAsia" w:hint="eastAsia"/>
                    <w:sz w:val="21"/>
                  </w:rPr>
                  <w:t>☐</w:t>
                </w:r>
              </w:sdtContent>
            </w:sdt>
            <w:r w:rsidR="002C4F0D" w:rsidRPr="009A0B2E" w:rsidDel="002B2283">
              <w:rPr>
                <w:rFonts w:asciiTheme="minorEastAsia" w:hAnsiTheme="minorEastAsia" w:hint="eastAsia"/>
                <w:sz w:val="21"/>
              </w:rPr>
              <w:t xml:space="preserve">　</w:t>
            </w:r>
            <w:r w:rsidR="002C4F0D" w:rsidRPr="009A0B2E">
              <w:rPr>
                <w:rFonts w:asciiTheme="minorEastAsia" w:hAnsiTheme="minorEastAsia" w:hint="eastAsia"/>
                <w:sz w:val="21"/>
              </w:rPr>
              <w:t>d) MID-NETの利活用者は、データセンターにアクセスしている画面は、携帯電話、デジタルカメラ等の電子機器類による撮影及び録画を行わない</w:t>
            </w:r>
            <w:r w:rsidR="007F3C0B" w:rsidRPr="009A0B2E">
              <w:rPr>
                <w:rFonts w:asciiTheme="minorEastAsia" w:hAnsiTheme="minorEastAsia" w:hint="eastAsia"/>
                <w:sz w:val="21"/>
              </w:rPr>
              <w:t>とともに、画面の覗き見防止等情報管理を徹底する</w:t>
            </w:r>
            <w:r w:rsidR="002C4F0D" w:rsidRPr="009A0B2E">
              <w:rPr>
                <w:rFonts w:asciiTheme="minorEastAsia" w:hAnsiTheme="minorEastAsia" w:hint="eastAsia"/>
                <w:sz w:val="21"/>
              </w:rPr>
              <w:t>こと。また、利活用契約者は、MID-NETの利活用者に対して、その旨教育訓練を実施すること。</w:t>
            </w:r>
          </w:p>
        </w:tc>
        <w:tc>
          <w:tcPr>
            <w:tcW w:w="2109" w:type="dxa"/>
            <w:tcBorders>
              <w:top w:val="dotted" w:sz="4" w:space="0" w:color="auto"/>
              <w:left w:val="dotted" w:sz="4" w:space="0" w:color="auto"/>
              <w:bottom w:val="single" w:sz="4" w:space="0" w:color="auto"/>
              <w:right w:val="single" w:sz="12" w:space="0" w:color="auto"/>
            </w:tcBorders>
          </w:tcPr>
          <w:p w14:paraId="5EAE14C3" w14:textId="77777777" w:rsidR="00523D97" w:rsidRPr="009A0B2E" w:rsidDel="002B2283" w:rsidRDefault="00523D97" w:rsidP="00523D97">
            <w:pPr>
              <w:ind w:left="170" w:hangingChars="81" w:hanging="170"/>
              <w:rPr>
                <w:rFonts w:asciiTheme="minorEastAsia" w:hAnsiTheme="minorEastAsia"/>
                <w:sz w:val="21"/>
              </w:rPr>
            </w:pPr>
          </w:p>
        </w:tc>
      </w:tr>
      <w:tr w:rsidR="00C826ED" w:rsidRPr="009A0B2E" w:rsidDel="002B2283" w14:paraId="071971F7"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04A3484D" w14:textId="7FE1C745" w:rsidR="00C826ED" w:rsidRPr="009A0B2E" w:rsidDel="002B2283" w:rsidRDefault="00EF498D" w:rsidP="00C826ED">
            <w:pPr>
              <w:ind w:left="171" w:hangingChars="81" w:hanging="171"/>
              <w:rPr>
                <w:rFonts w:asciiTheme="minorEastAsia" w:hAnsiTheme="minorEastAsia"/>
                <w:b/>
                <w:sz w:val="21"/>
              </w:rPr>
            </w:pPr>
            <w:r w:rsidRPr="009A0B2E">
              <w:rPr>
                <w:rFonts w:asciiTheme="minorEastAsia" w:hAnsiTheme="minorEastAsia" w:hint="eastAsia"/>
                <w:b/>
                <w:sz w:val="21"/>
              </w:rPr>
              <w:t>（</w:t>
            </w:r>
            <w:r w:rsidR="00523D97" w:rsidRPr="009A0B2E">
              <w:rPr>
                <w:rFonts w:asciiTheme="minorEastAsia" w:hAnsiTheme="minorEastAsia" w:hint="eastAsia"/>
                <w:b/>
                <w:sz w:val="21"/>
              </w:rPr>
              <w:t>５</w:t>
            </w:r>
            <w:r w:rsidRPr="009A0B2E">
              <w:rPr>
                <w:rFonts w:asciiTheme="minorEastAsia" w:hAnsiTheme="minorEastAsia" w:hint="eastAsia"/>
                <w:b/>
                <w:sz w:val="21"/>
              </w:rPr>
              <w:t>）</w:t>
            </w:r>
            <w:r w:rsidR="00C826ED" w:rsidRPr="009A0B2E" w:rsidDel="002B2283">
              <w:rPr>
                <w:rFonts w:asciiTheme="minorEastAsia" w:hAnsiTheme="minorEastAsia" w:hint="eastAsia"/>
                <w:b/>
                <w:sz w:val="21"/>
              </w:rPr>
              <w:t>データセンターから移動した統計情報の利活用に当たって具備すべき条件（必ずしも</w:t>
            </w:r>
            <w:r w:rsidR="00C826ED" w:rsidRPr="009A0B2E">
              <w:rPr>
                <w:rFonts w:asciiTheme="minorEastAsia" w:hAnsiTheme="minorEastAsia" w:hint="eastAsia"/>
                <w:b/>
                <w:sz w:val="21"/>
              </w:rPr>
              <w:t>組織</w:t>
            </w:r>
            <w:r w:rsidR="00C826ED" w:rsidRPr="009A0B2E" w:rsidDel="002B2283">
              <w:rPr>
                <w:rFonts w:asciiTheme="minorEastAsia" w:hAnsiTheme="minorEastAsia" w:hint="eastAsia"/>
                <w:b/>
                <w:sz w:val="21"/>
              </w:rPr>
              <w:t>全体で具備する必要はなく、部、課又は研究室等、利活用者の状況を勘案して適切な単位で対応すること。）</w:t>
            </w:r>
          </w:p>
        </w:tc>
      </w:tr>
      <w:tr w:rsidR="00C826ED" w:rsidRPr="009A0B2E" w:rsidDel="002B2283" w14:paraId="08672EE9"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7635C8D9"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ⅰ</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物理的安全対策</w:t>
            </w:r>
          </w:p>
        </w:tc>
      </w:tr>
      <w:tr w:rsidR="00845A71" w:rsidRPr="009A0B2E" w:rsidDel="002B2283" w14:paraId="783EF9FE"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797F60B4"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990706001"/>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データセンターから移動した統計情報</w:t>
            </w:r>
            <w:r w:rsidR="00C826ED" w:rsidRPr="009A0B2E">
              <w:rPr>
                <w:rFonts w:asciiTheme="minorEastAsia" w:hAnsiTheme="minorEastAsia" w:hint="eastAsia"/>
                <w:sz w:val="21"/>
              </w:rPr>
              <w:t>を利活用者自らが適切に管理する</w:t>
            </w:r>
            <w:r w:rsidR="00C826ED" w:rsidRPr="009A0B2E" w:rsidDel="002B2283">
              <w:rPr>
                <w:rFonts w:asciiTheme="minorEastAsia" w:hAnsiTheme="minorEastAsia" w:hint="eastAsia"/>
                <w:sz w:val="21"/>
              </w:rPr>
              <w:t>機器</w:t>
            </w:r>
            <w:r w:rsidR="00C826ED" w:rsidRPr="009A0B2E">
              <w:rPr>
                <w:rFonts w:asciiTheme="minorEastAsia" w:hAnsiTheme="minorEastAsia" w:hint="eastAsia"/>
                <w:sz w:val="21"/>
              </w:rPr>
              <w:t>（利活用者が所属する組織が管理する場合を含む）に保存する場合には、当該機器</w:t>
            </w:r>
            <w:r w:rsidR="00C826ED" w:rsidRPr="009A0B2E" w:rsidDel="002B2283">
              <w:rPr>
                <w:rFonts w:asciiTheme="minorEastAsia" w:hAnsiTheme="minorEastAsia" w:hint="eastAsia"/>
                <w:sz w:val="21"/>
              </w:rPr>
              <w:t>の設置場所及び記録媒体の保存場所には施錠すること。</w:t>
            </w:r>
            <w:r w:rsidR="00C826ED" w:rsidRPr="009A0B2E">
              <w:rPr>
                <w:rFonts w:asciiTheme="minorEastAsia" w:hAnsiTheme="minorEastAsia" w:hint="eastAsia"/>
                <w:sz w:val="21"/>
              </w:rPr>
              <w:t>クラウドサービスを利用する場合には、あらかじめ盗難や紛失防止も含めた物理的な保護及び措置が講じられていることを確認したうえで、統計情報を保存すること。</w:t>
            </w:r>
          </w:p>
        </w:tc>
        <w:tc>
          <w:tcPr>
            <w:tcW w:w="2109" w:type="dxa"/>
            <w:tcBorders>
              <w:top w:val="single" w:sz="4" w:space="0" w:color="auto"/>
              <w:left w:val="dashSmallGap" w:sz="4" w:space="0" w:color="auto"/>
              <w:bottom w:val="dotted" w:sz="4" w:space="0" w:color="auto"/>
              <w:right w:val="single" w:sz="12" w:space="0" w:color="auto"/>
            </w:tcBorders>
          </w:tcPr>
          <w:p w14:paraId="26ADE535"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4644B0E0"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3097A04" w14:textId="77777777" w:rsidR="00C826ED" w:rsidRPr="009A0B2E"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48975016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データセンターから移動した統計情報を取り扱う又は閲覧可能な端末が設置されている区画について、業務時間帯以外は施錠する等、運用管理規程に基づき許可された者以外が立ち入ることができない対策を講じること。</w:t>
            </w:r>
            <w:r w:rsidR="00C826ED" w:rsidRPr="009A0B2E">
              <w:rPr>
                <w:rFonts w:asciiTheme="minorEastAsia" w:hAnsiTheme="minorEastAsia" w:hint="eastAsia"/>
                <w:sz w:val="21"/>
              </w:rPr>
              <w:t>ただし、以下の例のように本対策項目と同等レベルの他の取り得る手段がある場合にはこの限りではない。</w:t>
            </w:r>
          </w:p>
          <w:p w14:paraId="3D9A9EEE" w14:textId="77777777" w:rsidR="00C826ED" w:rsidRPr="009A0B2E" w:rsidRDefault="00C826ED" w:rsidP="00C826ED">
            <w:pPr>
              <w:ind w:leftChars="304" w:left="1013" w:hangingChars="135" w:hanging="283"/>
              <w:rPr>
                <w:rFonts w:asciiTheme="minorEastAsia" w:hAnsiTheme="minorEastAsia"/>
                <w:sz w:val="21"/>
              </w:rPr>
            </w:pPr>
            <w:r w:rsidRPr="009A0B2E">
              <w:rPr>
                <w:rFonts w:asciiTheme="minorEastAsia" w:hAnsiTheme="minorEastAsia" w:hint="eastAsia"/>
                <w:sz w:val="21"/>
              </w:rPr>
              <w:t>・ 業務時間帯以外に端末を施錠できる場所に保管する。</w:t>
            </w:r>
          </w:p>
          <w:p w14:paraId="6FCFE221" w14:textId="77777777" w:rsidR="00C826ED" w:rsidRPr="009A0B2E" w:rsidRDefault="00C826ED" w:rsidP="00C826ED">
            <w:pPr>
              <w:ind w:leftChars="304" w:left="1013" w:hangingChars="135" w:hanging="283"/>
              <w:rPr>
                <w:rFonts w:asciiTheme="minorEastAsia" w:hAnsiTheme="minorEastAsia"/>
                <w:sz w:val="21"/>
              </w:rPr>
            </w:pPr>
            <w:r w:rsidRPr="009A0B2E">
              <w:rPr>
                <w:rFonts w:asciiTheme="minorEastAsia" w:hAnsiTheme="minorEastAsia" w:hint="eastAsia"/>
                <w:sz w:val="21"/>
              </w:rPr>
              <w:lastRenderedPageBreak/>
              <w:t>・ 盗難防止対策と盗難・紛失時におけるセキュリティ対策を講じる。</w:t>
            </w:r>
          </w:p>
          <w:p w14:paraId="15230BBE" w14:textId="77777777" w:rsidR="00C826ED" w:rsidRPr="009A0B2E" w:rsidDel="002B2283" w:rsidRDefault="00C826ED" w:rsidP="00D45205">
            <w:pPr>
              <w:ind w:leftChars="304" w:left="1013" w:hangingChars="135" w:hanging="283"/>
              <w:rPr>
                <w:rFonts w:asciiTheme="minorEastAsia" w:hAnsiTheme="minorEastAsia"/>
                <w:sz w:val="21"/>
              </w:rPr>
            </w:pPr>
            <w:r w:rsidRPr="009A0B2E">
              <w:rPr>
                <w:rFonts w:asciiTheme="minorEastAsia" w:hAnsiTheme="minorEastAsia" w:hint="eastAsia"/>
                <w:sz w:val="21"/>
              </w:rPr>
              <w:t>・ 業務時間帯以外に端末を第三者が触れないように保管する。</w:t>
            </w:r>
          </w:p>
        </w:tc>
        <w:tc>
          <w:tcPr>
            <w:tcW w:w="2109" w:type="dxa"/>
            <w:tcBorders>
              <w:top w:val="dotted" w:sz="4" w:space="0" w:color="auto"/>
              <w:left w:val="dashSmallGap" w:sz="4" w:space="0" w:color="auto"/>
              <w:bottom w:val="dotted" w:sz="4" w:space="0" w:color="auto"/>
              <w:right w:val="single" w:sz="12" w:space="0" w:color="auto"/>
            </w:tcBorders>
          </w:tcPr>
          <w:p w14:paraId="7C864652"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3A4B804D"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5442493B"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66251275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データセンターから移動した統計情報</w:t>
            </w:r>
            <w:r w:rsidR="00C826ED" w:rsidRPr="009A0B2E">
              <w:rPr>
                <w:rFonts w:asciiTheme="minorEastAsia" w:hAnsiTheme="minorEastAsia" w:hint="eastAsia"/>
                <w:sz w:val="21"/>
              </w:rPr>
              <w:t>を利活用者自らが管理する機器（利活用者が所属する組織が管理する場合を含む）に</w:t>
            </w:r>
            <w:r w:rsidR="00C826ED" w:rsidRPr="009A0B2E" w:rsidDel="002B2283">
              <w:rPr>
                <w:rFonts w:asciiTheme="minorEastAsia" w:hAnsiTheme="minorEastAsia" w:hint="eastAsia"/>
                <w:sz w:val="21"/>
              </w:rPr>
              <w:t>物理的保存を行</w:t>
            </w:r>
            <w:r w:rsidR="00C826ED" w:rsidRPr="009A0B2E">
              <w:rPr>
                <w:rFonts w:asciiTheme="minorEastAsia" w:hAnsiTheme="minorEastAsia" w:hint="eastAsia"/>
                <w:sz w:val="21"/>
              </w:rPr>
              <w:t>う場合、当該機器が設置され</w:t>
            </w:r>
            <w:r w:rsidR="00C826ED" w:rsidRPr="009A0B2E" w:rsidDel="002B2283">
              <w:rPr>
                <w:rFonts w:asciiTheme="minorEastAsia" w:hAnsiTheme="minorEastAsia" w:hint="eastAsia"/>
                <w:sz w:val="21"/>
              </w:rPr>
              <w:t>ている区画への入退管理を実施すること。</w:t>
            </w:r>
            <w:r w:rsidR="00C826ED" w:rsidRPr="009A0B2E">
              <w:rPr>
                <w:rFonts w:asciiTheme="minorEastAsia" w:hAnsiTheme="minorEastAsia" w:hint="eastAsia"/>
                <w:sz w:val="21"/>
              </w:rPr>
              <w:t>クラウドサービスを利用する場合には、a)における確認を実施したうえで統計情報を保存すること。</w:t>
            </w:r>
          </w:p>
        </w:tc>
        <w:tc>
          <w:tcPr>
            <w:tcW w:w="2109" w:type="dxa"/>
            <w:tcBorders>
              <w:top w:val="dotted" w:sz="4" w:space="0" w:color="auto"/>
              <w:left w:val="dashSmallGap" w:sz="4" w:space="0" w:color="auto"/>
              <w:bottom w:val="dotted" w:sz="4" w:space="0" w:color="auto"/>
              <w:right w:val="single" w:sz="12" w:space="0" w:color="auto"/>
            </w:tcBorders>
          </w:tcPr>
          <w:p w14:paraId="0E003DB2"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304A1174"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7D85CB02"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61570247"/>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データセンターから移動した統計情報が存在する端末等の重要な機器に対して、盗難防止用チェーンを設置すること。</w:t>
            </w:r>
            <w:r w:rsidR="00C826ED" w:rsidRPr="009A0B2E">
              <w:rPr>
                <w:rFonts w:asciiTheme="minorEastAsia" w:hAnsiTheme="minorEastAsia" w:hint="eastAsia"/>
                <w:sz w:val="21"/>
              </w:rPr>
              <w:t>統計情報を取り扱う又は閲覧する端末に可搬型端末を用いる場合には、盗難防止用チェーンの設置に代えて、端末を操作しない間は端末を施錠できる場所に保管する、又は、端末に統計情報を保存しないことでも良い。</w:t>
            </w:r>
          </w:p>
        </w:tc>
        <w:tc>
          <w:tcPr>
            <w:tcW w:w="2109" w:type="dxa"/>
            <w:tcBorders>
              <w:top w:val="dotted" w:sz="4" w:space="0" w:color="auto"/>
              <w:left w:val="dashSmallGap" w:sz="4" w:space="0" w:color="auto"/>
              <w:bottom w:val="dotted" w:sz="4" w:space="0" w:color="auto"/>
              <w:right w:val="single" w:sz="12" w:space="0" w:color="auto"/>
            </w:tcBorders>
          </w:tcPr>
          <w:p w14:paraId="10C9FF0B" w14:textId="77777777" w:rsidR="00C826ED" w:rsidRPr="009A0B2E" w:rsidDel="002B2283" w:rsidRDefault="00C826ED" w:rsidP="00C826ED">
            <w:pPr>
              <w:ind w:left="170"/>
              <w:rPr>
                <w:rFonts w:asciiTheme="minorEastAsia" w:hAnsiTheme="minorEastAsia"/>
                <w:sz w:val="21"/>
              </w:rPr>
            </w:pPr>
          </w:p>
        </w:tc>
      </w:tr>
      <w:tr w:rsidR="00845A71" w:rsidRPr="009A0B2E" w:rsidDel="002B2283" w14:paraId="74106ABC"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248C5B6B"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66842952"/>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e) </w:t>
            </w:r>
            <w:r w:rsidR="00C826ED" w:rsidRPr="009A0B2E" w:rsidDel="002B2283">
              <w:rPr>
                <w:rFonts w:asciiTheme="minorEastAsia" w:hAnsiTheme="minorEastAsia" w:hint="eastAsia"/>
                <w:sz w:val="21"/>
              </w:rPr>
              <w:t>データセンターから移動した統計情報を閲覧可能な端末について、覗き見防止の対策を実施すること。</w:t>
            </w:r>
          </w:p>
        </w:tc>
        <w:tc>
          <w:tcPr>
            <w:tcW w:w="2109" w:type="dxa"/>
            <w:tcBorders>
              <w:top w:val="dotted" w:sz="4" w:space="0" w:color="auto"/>
              <w:left w:val="dashSmallGap" w:sz="4" w:space="0" w:color="auto"/>
              <w:bottom w:val="single" w:sz="4" w:space="0" w:color="auto"/>
              <w:right w:val="single" w:sz="12" w:space="0" w:color="auto"/>
            </w:tcBorders>
          </w:tcPr>
          <w:p w14:paraId="379BEE44"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6A5ABAE6"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34DBABCE"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ⅱ</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技術的安全対策</w:t>
            </w:r>
          </w:p>
        </w:tc>
      </w:tr>
      <w:tr w:rsidR="00845A71" w:rsidRPr="009A0B2E" w:rsidDel="002B2283" w14:paraId="4F914C1E"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35C10B2E"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63749730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データセンターから移動した統計情報を取り扱うシステムについて、当該システムへのアクセスにおける利活用者の識別及び認証を行うこと。</w:t>
            </w:r>
          </w:p>
        </w:tc>
        <w:tc>
          <w:tcPr>
            <w:tcW w:w="2109" w:type="dxa"/>
            <w:tcBorders>
              <w:top w:val="single" w:sz="4" w:space="0" w:color="auto"/>
              <w:left w:val="dashSmallGap" w:sz="4" w:space="0" w:color="auto"/>
              <w:bottom w:val="dotted" w:sz="4" w:space="0" w:color="auto"/>
              <w:right w:val="single" w:sz="12" w:space="0" w:color="auto"/>
            </w:tcBorders>
          </w:tcPr>
          <w:p w14:paraId="49D6C6B1"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27AF6CD5"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1421F03F"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95616327"/>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上記</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の利活用者の識別又は認証に対して、ユーザ</w:t>
            </w:r>
            <w:r w:rsidR="00C826ED" w:rsidRPr="009A0B2E" w:rsidDel="002B2283">
              <w:rPr>
                <w:rFonts w:asciiTheme="minorEastAsia" w:hAnsiTheme="minorEastAsia"/>
                <w:sz w:val="21"/>
              </w:rPr>
              <w:t>ID</w:t>
            </w:r>
            <w:r w:rsidR="00C826ED" w:rsidRPr="009A0B2E" w:rsidDel="002B2283">
              <w:rPr>
                <w:rFonts w:asciiTheme="minorEastAsia" w:hAnsiTheme="minorEastAsia" w:hint="eastAsia"/>
                <w:sz w:val="21"/>
              </w:rPr>
              <w:t>及びパスワードの組合せを用いる場合には、ユーザ</w:t>
            </w:r>
            <w:r w:rsidR="00C826ED" w:rsidRPr="009A0B2E" w:rsidDel="002B2283">
              <w:rPr>
                <w:rFonts w:asciiTheme="minorEastAsia" w:hAnsiTheme="minorEastAsia"/>
                <w:sz w:val="21"/>
              </w:rPr>
              <w:t>ID</w:t>
            </w:r>
            <w:r w:rsidR="00C826ED" w:rsidRPr="009A0B2E" w:rsidDel="002B2283">
              <w:rPr>
                <w:rFonts w:asciiTheme="minorEastAsia" w:hAnsiTheme="minorEastAsia" w:hint="eastAsia"/>
                <w:sz w:val="21"/>
              </w:rPr>
              <w:t>及びパスワード並びにそれらの組合せを本人しか知り得ない状態に保つよう対策を行うこと。</w:t>
            </w:r>
          </w:p>
        </w:tc>
        <w:tc>
          <w:tcPr>
            <w:tcW w:w="2109" w:type="dxa"/>
            <w:tcBorders>
              <w:top w:val="dotted" w:sz="4" w:space="0" w:color="auto"/>
              <w:left w:val="dashSmallGap" w:sz="4" w:space="0" w:color="auto"/>
              <w:bottom w:val="dotted" w:sz="4" w:space="0" w:color="auto"/>
              <w:right w:val="single" w:sz="12" w:space="0" w:color="auto"/>
            </w:tcBorders>
          </w:tcPr>
          <w:p w14:paraId="750A5017"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3C4B0F7B"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0FEEDF34"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213505390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利活用者がデータセンターから移動した統計情報を取り扱うシステムの端末から長時間、離席する際に、あらかじめ認められた利活用者以外の者が閲覧又は操作するおそれがある場合には、クリアスクリーン等の防止策を講じること。</w:t>
            </w:r>
          </w:p>
        </w:tc>
        <w:tc>
          <w:tcPr>
            <w:tcW w:w="2109" w:type="dxa"/>
            <w:tcBorders>
              <w:top w:val="dotted" w:sz="4" w:space="0" w:color="auto"/>
              <w:left w:val="dashSmallGap" w:sz="4" w:space="0" w:color="auto"/>
              <w:bottom w:val="dotted" w:sz="4" w:space="0" w:color="auto"/>
              <w:right w:val="single" w:sz="12" w:space="0" w:color="auto"/>
            </w:tcBorders>
          </w:tcPr>
          <w:p w14:paraId="59F58DBA"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493A8E53"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69DC5A4"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5142183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データセンターから移動した統計情報を取り扱うシステムについて、動作確認等には当該統計情報を用いないこと。</w:t>
            </w:r>
          </w:p>
        </w:tc>
        <w:tc>
          <w:tcPr>
            <w:tcW w:w="2109" w:type="dxa"/>
            <w:tcBorders>
              <w:top w:val="dotted" w:sz="4" w:space="0" w:color="auto"/>
              <w:left w:val="dashSmallGap" w:sz="4" w:space="0" w:color="auto"/>
              <w:bottom w:val="dotted" w:sz="4" w:space="0" w:color="auto"/>
              <w:right w:val="single" w:sz="12" w:space="0" w:color="auto"/>
            </w:tcBorders>
          </w:tcPr>
          <w:p w14:paraId="0DB3E3E5"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1C1A406E"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6672E097"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261961665"/>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e) </w:t>
            </w:r>
            <w:r w:rsidR="00C826ED" w:rsidRPr="009A0B2E" w:rsidDel="002B2283">
              <w:rPr>
                <w:rFonts w:asciiTheme="minorEastAsia" w:hAnsiTheme="minorEastAsia" w:hint="eastAsia"/>
                <w:sz w:val="21"/>
              </w:rPr>
              <w:t>データセンターから移動した統計情報について、利用者に応じたアクセス権限の管理を行うこと。また、運用管理規程において、当該アクセス権限の見直しを適切に行うことを規定すること。</w:t>
            </w:r>
          </w:p>
        </w:tc>
        <w:tc>
          <w:tcPr>
            <w:tcW w:w="2109" w:type="dxa"/>
            <w:tcBorders>
              <w:top w:val="dotted" w:sz="4" w:space="0" w:color="auto"/>
              <w:left w:val="dashSmallGap" w:sz="4" w:space="0" w:color="auto"/>
              <w:bottom w:val="dotted" w:sz="4" w:space="0" w:color="auto"/>
              <w:right w:val="single" w:sz="12" w:space="0" w:color="auto"/>
            </w:tcBorders>
          </w:tcPr>
          <w:p w14:paraId="601EE3E9"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1209F268"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36268D2F"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46420680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f) </w:t>
            </w:r>
            <w:r w:rsidR="00C826ED" w:rsidRPr="009A0B2E" w:rsidDel="002B2283">
              <w:rPr>
                <w:rFonts w:asciiTheme="minorEastAsia" w:hAnsiTheme="minorEastAsia" w:hint="eastAsia"/>
                <w:sz w:val="21"/>
              </w:rPr>
              <w:t>データセンターから移動した統計情報を取り扱うシステムについて、アクセスの記録及び定期的なログの確認を行うこと。アクセスの記録は少なくとも利活用者のログイン時刻及びアクセス時間並びにログイン中に操作した利活用者が特定できること。</w:t>
            </w:r>
          </w:p>
        </w:tc>
        <w:tc>
          <w:tcPr>
            <w:tcW w:w="2109" w:type="dxa"/>
            <w:tcBorders>
              <w:top w:val="dotted" w:sz="4" w:space="0" w:color="auto"/>
              <w:left w:val="dashSmallGap" w:sz="4" w:space="0" w:color="auto"/>
              <w:bottom w:val="dotted" w:sz="4" w:space="0" w:color="auto"/>
              <w:right w:val="single" w:sz="12" w:space="0" w:color="auto"/>
            </w:tcBorders>
          </w:tcPr>
          <w:p w14:paraId="00031A05"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2F8F79B1"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2A5494A"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4385535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g) </w:t>
            </w:r>
            <w:r w:rsidR="00C826ED" w:rsidRPr="009A0B2E" w:rsidDel="002B2283">
              <w:rPr>
                <w:rFonts w:asciiTheme="minorEastAsia" w:hAnsiTheme="minorEastAsia" w:hint="eastAsia"/>
                <w:sz w:val="21"/>
              </w:rPr>
              <w:t>データセンターから移動した統計情報を取り扱うシステムについて、アクセスログへのアクセス制限を行い、アクセスログの不当な削除、改ざん及び追加等の行為を防止する対策を講じること。</w:t>
            </w:r>
          </w:p>
        </w:tc>
        <w:tc>
          <w:tcPr>
            <w:tcW w:w="2109" w:type="dxa"/>
            <w:tcBorders>
              <w:top w:val="dotted" w:sz="4" w:space="0" w:color="auto"/>
              <w:left w:val="dashSmallGap" w:sz="4" w:space="0" w:color="auto"/>
              <w:bottom w:val="dotted" w:sz="4" w:space="0" w:color="auto"/>
              <w:right w:val="single" w:sz="12" w:space="0" w:color="auto"/>
            </w:tcBorders>
          </w:tcPr>
          <w:p w14:paraId="39F96474"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1005BA3D"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E3C384B"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2922356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h) </w:t>
            </w:r>
            <w:r w:rsidR="00C826ED" w:rsidRPr="009A0B2E" w:rsidDel="002B2283">
              <w:rPr>
                <w:rFonts w:asciiTheme="minorEastAsia" w:hAnsiTheme="minorEastAsia" w:hint="eastAsia"/>
                <w:sz w:val="21"/>
              </w:rPr>
              <w:t>上記</w:t>
            </w:r>
            <w:r w:rsidR="00C826ED" w:rsidRPr="009A0B2E" w:rsidDel="002B2283">
              <w:rPr>
                <w:rFonts w:asciiTheme="minorEastAsia" w:hAnsiTheme="minorEastAsia"/>
                <w:sz w:val="21"/>
              </w:rPr>
              <w:t xml:space="preserve">g) </w:t>
            </w:r>
            <w:r w:rsidR="00C826ED" w:rsidRPr="009A0B2E" w:rsidDel="002B2283">
              <w:rPr>
                <w:rFonts w:asciiTheme="minorEastAsia" w:hAnsiTheme="minorEastAsia" w:hint="eastAsia"/>
                <w:sz w:val="21"/>
              </w:rPr>
              <w:t>のアクセスの記録に用いる時刻情報は信頼できるものであること。</w:t>
            </w:r>
          </w:p>
        </w:tc>
        <w:tc>
          <w:tcPr>
            <w:tcW w:w="2109" w:type="dxa"/>
            <w:tcBorders>
              <w:top w:val="dotted" w:sz="4" w:space="0" w:color="auto"/>
              <w:left w:val="dashSmallGap" w:sz="4" w:space="0" w:color="auto"/>
              <w:bottom w:val="dotted" w:sz="4" w:space="0" w:color="auto"/>
              <w:right w:val="single" w:sz="12" w:space="0" w:color="auto"/>
            </w:tcBorders>
          </w:tcPr>
          <w:p w14:paraId="5748698A"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1A6A985B"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6C6673D"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31565596"/>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i) </w:t>
            </w:r>
            <w:r w:rsidR="00C826ED" w:rsidRPr="009A0B2E" w:rsidDel="002B2283">
              <w:rPr>
                <w:rFonts w:asciiTheme="minorEastAsia" w:hAnsiTheme="minorEastAsia" w:hint="eastAsia"/>
                <w:sz w:val="21"/>
              </w:rPr>
              <w:t>原則として、データセンターから移動した統計情報を取り扱うシステムには、適切に管理されていないメディアを接続しないこと。ただし、システム構築時、やむをえず適切に管理されていないメディアを使用する場合、外部からの情報受領時にはウイルス等の不正なソフトウェアが混入していないか確認すること。適切に管理されていないと考えられるメディアを使用する際には、十分な安全確認を実施し、細心の注意を払って利用すること。常時ウイルス等の不正なソフトウェアの混入を防ぐ適切な措置を講じること。また、その対策の有効性・安全性の確認・維持を行うこと。</w:t>
            </w:r>
          </w:p>
        </w:tc>
        <w:tc>
          <w:tcPr>
            <w:tcW w:w="2109" w:type="dxa"/>
            <w:tcBorders>
              <w:top w:val="dotted" w:sz="4" w:space="0" w:color="auto"/>
              <w:left w:val="dashSmallGap" w:sz="4" w:space="0" w:color="auto"/>
              <w:bottom w:val="dotted" w:sz="4" w:space="0" w:color="auto"/>
              <w:right w:val="single" w:sz="12" w:space="0" w:color="auto"/>
            </w:tcBorders>
          </w:tcPr>
          <w:p w14:paraId="44736806"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45030268"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06639D4D"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599635522"/>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j</w:t>
            </w:r>
            <w:r w:rsidR="00C826ED" w:rsidRPr="009A0B2E" w:rsidDel="002B2283">
              <w:rPr>
                <w:rFonts w:asciiTheme="minorEastAsia" w:hAnsiTheme="minorEastAsia" w:hint="eastAsia"/>
                <w:sz w:val="21"/>
              </w:rPr>
              <w:t>）</w:t>
            </w:r>
            <w:r w:rsidR="00C826ED" w:rsidRPr="009A0B2E" w:rsidDel="002B2283">
              <w:rPr>
                <w:rFonts w:asciiTheme="minorEastAsia" w:hAnsiTheme="minorEastAsia"/>
                <w:sz w:val="21"/>
              </w:rPr>
              <w:t xml:space="preserve"> </w:t>
            </w:r>
            <w:r w:rsidR="00C826ED" w:rsidRPr="009A0B2E" w:rsidDel="002B2283">
              <w:rPr>
                <w:rFonts w:asciiTheme="minorEastAsia" w:hAnsiTheme="minorEastAsia" w:hint="eastAsia"/>
                <w:sz w:val="21"/>
              </w:rPr>
              <w:t>データセンターから移動した統計情報を取り扱うシステムについて、パスワードを利活用者の識別に用いる場合には、当該システムの管理者は次に掲げる事項に留意すること。</w:t>
            </w:r>
          </w:p>
          <w:p w14:paraId="369635F7"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システム内のパスワードファイルでパスワードは必ず暗号化され、適切な手法で管理及び運用が行われること（利用者識別に</w:t>
            </w:r>
            <w:r w:rsidRPr="009A0B2E" w:rsidDel="002B2283">
              <w:rPr>
                <w:rFonts w:asciiTheme="minorEastAsia" w:hAnsiTheme="minorEastAsia"/>
                <w:sz w:val="21"/>
              </w:rPr>
              <w:t>IC</w:t>
            </w:r>
            <w:r w:rsidRPr="009A0B2E" w:rsidDel="002B2283">
              <w:rPr>
                <w:rFonts w:asciiTheme="minorEastAsia" w:hAnsiTheme="minorEastAsia" w:hint="eastAsia"/>
                <w:sz w:val="21"/>
              </w:rPr>
              <w:t>カード等他の手段を併用した場合は、システムに応じたパスワードの運用方法を運用管理規程にて定めること。）。</w:t>
            </w:r>
          </w:p>
          <w:p w14:paraId="3BA117E7"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利活用者がパスワードを忘れたり、盗用されたりするおそれがある場合に、システム管理者がパスワードを変更する場合は、利活用者の本人確認を行い、どのような手法で本人確認を行ったのかを台帳に記載（本人確認を行った書類等のコピーを添付）し、本人以外が知り得ない方法で再登録を実施すること。</w:t>
            </w:r>
          </w:p>
          <w:p w14:paraId="2E1EC439"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システム管理者であっても、利活用者のパスワードを推定できる手段を防止すること（設定ファイルにパスワードが記載される等の状況は許容されない）。</w:t>
            </w:r>
          </w:p>
        </w:tc>
        <w:tc>
          <w:tcPr>
            <w:tcW w:w="2109" w:type="dxa"/>
            <w:tcBorders>
              <w:top w:val="dotted" w:sz="4" w:space="0" w:color="auto"/>
              <w:left w:val="dashSmallGap" w:sz="4" w:space="0" w:color="auto"/>
              <w:bottom w:val="dotted" w:sz="4" w:space="0" w:color="auto"/>
              <w:right w:val="single" w:sz="12" w:space="0" w:color="auto"/>
            </w:tcBorders>
          </w:tcPr>
          <w:p w14:paraId="6D5A873C"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3D41219B"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1F802221"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965193592"/>
                <w14:checkbox>
                  <w14:checked w14:val="0"/>
                  <w14:checkedState w14:val="25A0" w14:font="ＭＳ 明朝"/>
                  <w14:uncheckedState w14:val="2610" w14:font="ＭＳ ゴシック"/>
                </w14:checkbox>
              </w:sdtPr>
              <w:sdtEndPr/>
              <w:sdtContent>
                <w:r w:rsidR="0065297B"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k) </w:t>
            </w:r>
            <w:r w:rsidR="00C826ED" w:rsidRPr="009A0B2E" w:rsidDel="002B2283">
              <w:rPr>
                <w:rFonts w:asciiTheme="minorEastAsia" w:hAnsiTheme="minorEastAsia" w:hint="eastAsia"/>
                <w:sz w:val="21"/>
              </w:rPr>
              <w:t>データセンターから移動した統計情報を取り扱うシステムについて、パスワードを利活用者の識別に用いる場合には、利活用者は次に掲げる事項に留意すること。</w:t>
            </w:r>
          </w:p>
          <w:p w14:paraId="11AA175F"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パスワードは定期的に変更し（最長でも２か月以内。ただし、２要素認証又は端末操作を行う区画への入場時・端末利用時を含め２要素以上の認証を採用している場合を除く）、英</w:t>
            </w:r>
            <w:r w:rsidRPr="009A0B2E">
              <w:rPr>
                <w:rFonts w:asciiTheme="minorEastAsia" w:hAnsiTheme="minorEastAsia" w:hint="eastAsia"/>
                <w:sz w:val="21"/>
              </w:rPr>
              <w:t>字（大文字）、英字（小文字）、</w:t>
            </w:r>
            <w:r w:rsidRPr="009A0B2E" w:rsidDel="002B2283">
              <w:rPr>
                <w:rFonts w:asciiTheme="minorEastAsia" w:hAnsiTheme="minorEastAsia" w:hint="eastAsia"/>
                <w:sz w:val="21"/>
              </w:rPr>
              <w:t>数字</w:t>
            </w:r>
            <w:r w:rsidRPr="009A0B2E">
              <w:rPr>
                <w:rFonts w:asciiTheme="minorEastAsia" w:hAnsiTheme="minorEastAsia" w:hint="eastAsia"/>
                <w:sz w:val="21"/>
              </w:rPr>
              <w:t>、</w:t>
            </w:r>
            <w:r w:rsidRPr="009A0B2E" w:rsidDel="002B2283">
              <w:rPr>
                <w:rFonts w:asciiTheme="minorEastAsia" w:hAnsiTheme="minorEastAsia" w:hint="eastAsia"/>
                <w:sz w:val="21"/>
              </w:rPr>
              <w:t>記号</w:t>
            </w:r>
            <w:r w:rsidRPr="009A0B2E">
              <w:rPr>
                <w:rFonts w:asciiTheme="minorEastAsia" w:hAnsiTheme="minorEastAsia" w:hint="eastAsia"/>
                <w:sz w:val="21"/>
              </w:rPr>
              <w:t>から３種以上</w:t>
            </w:r>
            <w:r w:rsidRPr="009A0B2E" w:rsidDel="002B2283">
              <w:rPr>
                <w:rFonts w:asciiTheme="minorEastAsia" w:hAnsiTheme="minorEastAsia" w:hint="eastAsia"/>
                <w:sz w:val="21"/>
              </w:rPr>
              <w:t>を混在させた８文字以上の文字列とすること。</w:t>
            </w:r>
          </w:p>
          <w:p w14:paraId="454F40A6"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類推しやすいパスワードを使用しないこと、かつ類似のパスワードを繰り返し使用しないこと。</w:t>
            </w:r>
          </w:p>
        </w:tc>
        <w:tc>
          <w:tcPr>
            <w:tcW w:w="2109" w:type="dxa"/>
            <w:tcBorders>
              <w:top w:val="dotted" w:sz="4" w:space="0" w:color="auto"/>
              <w:left w:val="dashSmallGap" w:sz="4" w:space="0" w:color="auto"/>
              <w:bottom w:val="dotted" w:sz="4" w:space="0" w:color="auto"/>
              <w:right w:val="single" w:sz="12" w:space="0" w:color="auto"/>
            </w:tcBorders>
          </w:tcPr>
          <w:p w14:paraId="0C6FEF6F" w14:textId="77777777" w:rsidR="00C826ED" w:rsidRPr="009A0B2E" w:rsidDel="002B2283" w:rsidRDefault="00C826ED" w:rsidP="00C826ED">
            <w:pPr>
              <w:ind w:left="170"/>
              <w:rPr>
                <w:rFonts w:asciiTheme="minorEastAsia" w:hAnsiTheme="minorEastAsia"/>
                <w:sz w:val="21"/>
              </w:rPr>
            </w:pPr>
          </w:p>
        </w:tc>
      </w:tr>
      <w:tr w:rsidR="00845A71" w:rsidRPr="009A0B2E" w:rsidDel="002B2283" w14:paraId="7FC55A7E"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06B31E90"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358654255"/>
                <w14:checkbox>
                  <w14:checked w14:val="0"/>
                  <w14:checkedState w14:val="25A0" w14:font="ＭＳ 明朝"/>
                  <w14:uncheckedState w14:val="2610" w14:font="ＭＳ ゴシック"/>
                </w14:checkbox>
              </w:sdtPr>
              <w:sdtEndPr/>
              <w:sdtContent>
                <w:r w:rsidR="0065297B"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l) </w:t>
            </w:r>
            <w:r w:rsidR="00C826ED" w:rsidRPr="009A0B2E" w:rsidDel="002B2283">
              <w:rPr>
                <w:rFonts w:asciiTheme="minorEastAsia" w:hAnsiTheme="minorEastAsia" w:hint="eastAsia"/>
                <w:sz w:val="21"/>
              </w:rPr>
              <w:t>データセンターから移動した統計情報を取り扱うシステムにおいて、無線</w:t>
            </w:r>
            <w:r w:rsidR="00C826ED" w:rsidRPr="009A0B2E" w:rsidDel="002B2283">
              <w:rPr>
                <w:rFonts w:asciiTheme="minorEastAsia" w:hAnsiTheme="minorEastAsia"/>
                <w:sz w:val="21"/>
              </w:rPr>
              <w:t>LAN</w:t>
            </w:r>
            <w:r w:rsidR="00C826ED" w:rsidRPr="009A0B2E" w:rsidDel="002B2283">
              <w:rPr>
                <w:rFonts w:asciiTheme="minorEastAsia" w:hAnsiTheme="minorEastAsia" w:hint="eastAsia"/>
                <w:sz w:val="21"/>
              </w:rPr>
              <w:t>を利用する場合には、システム管理者は次に掲げる事項に留意すること。</w:t>
            </w:r>
          </w:p>
          <w:p w14:paraId="20A83954"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当該システムの利用者以外に無線</w:t>
            </w:r>
            <w:r w:rsidRPr="009A0B2E" w:rsidDel="002B2283">
              <w:rPr>
                <w:rFonts w:asciiTheme="minorEastAsia" w:hAnsiTheme="minorEastAsia"/>
                <w:sz w:val="21"/>
              </w:rPr>
              <w:t>LAN</w:t>
            </w:r>
            <w:r w:rsidRPr="009A0B2E" w:rsidDel="002B2283">
              <w:rPr>
                <w:rFonts w:asciiTheme="minorEastAsia" w:hAnsiTheme="minorEastAsia" w:hint="eastAsia"/>
                <w:sz w:val="21"/>
              </w:rPr>
              <w:t>の利用を特定されないようにすること。</w:t>
            </w:r>
          </w:p>
          <w:p w14:paraId="70AC1C23"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lastRenderedPageBreak/>
              <w:t>・</w:t>
            </w:r>
            <w:r w:rsidRPr="009A0B2E" w:rsidDel="002B2283">
              <w:rPr>
                <w:rFonts w:asciiTheme="minorEastAsia" w:hAnsiTheme="minorEastAsia"/>
                <w:sz w:val="21"/>
              </w:rPr>
              <w:tab/>
            </w:r>
            <w:r w:rsidRPr="009A0B2E" w:rsidDel="002B2283">
              <w:rPr>
                <w:rFonts w:asciiTheme="minorEastAsia" w:hAnsiTheme="minorEastAsia" w:hint="eastAsia"/>
                <w:sz w:val="21"/>
              </w:rPr>
              <w:t>不正アクセスの対策を施すこと（少なくとも</w:t>
            </w:r>
            <w:r w:rsidRPr="009A0B2E" w:rsidDel="002B2283">
              <w:rPr>
                <w:rFonts w:asciiTheme="minorEastAsia" w:hAnsiTheme="minorEastAsia"/>
                <w:sz w:val="21"/>
              </w:rPr>
              <w:t>SSID</w:t>
            </w:r>
            <w:r w:rsidRPr="009A0B2E" w:rsidDel="002B2283">
              <w:rPr>
                <w:rFonts w:asciiTheme="minorEastAsia" w:hAnsiTheme="minorEastAsia" w:hint="eastAsia"/>
                <w:sz w:val="21"/>
              </w:rPr>
              <w:t>や</w:t>
            </w:r>
            <w:r w:rsidRPr="009A0B2E" w:rsidDel="002B2283">
              <w:rPr>
                <w:rFonts w:asciiTheme="minorEastAsia" w:hAnsiTheme="minorEastAsia"/>
                <w:sz w:val="21"/>
              </w:rPr>
              <w:t>MAC</w:t>
            </w:r>
            <w:r w:rsidRPr="009A0B2E" w:rsidDel="002B2283">
              <w:rPr>
                <w:rFonts w:asciiTheme="minorEastAsia" w:hAnsiTheme="minorEastAsia" w:hint="eastAsia"/>
                <w:sz w:val="21"/>
              </w:rPr>
              <w:t>アドレスによるアクセス制限を行うこと）。</w:t>
            </w:r>
          </w:p>
          <w:p w14:paraId="15C055A4"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不正な情報の取得を防止すること。</w:t>
            </w:r>
          </w:p>
          <w:p w14:paraId="0EA22FDA"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無線</w:t>
            </w:r>
            <w:r w:rsidRPr="009A0B2E" w:rsidDel="002B2283">
              <w:rPr>
                <w:rFonts w:asciiTheme="minorEastAsia" w:hAnsiTheme="minorEastAsia"/>
                <w:sz w:val="21"/>
              </w:rPr>
              <w:t>LAN</w:t>
            </w:r>
            <w:r w:rsidRPr="009A0B2E" w:rsidDel="002B2283">
              <w:rPr>
                <w:rFonts w:asciiTheme="minorEastAsia" w:hAnsiTheme="minorEastAsia" w:hint="eastAsia"/>
                <w:sz w:val="21"/>
              </w:rPr>
              <w:t>の適用に関しては、総務省発行の「一般利用者が安心して無線</w:t>
            </w:r>
            <w:r w:rsidRPr="009A0B2E" w:rsidDel="002B2283">
              <w:rPr>
                <w:rFonts w:asciiTheme="minorEastAsia" w:hAnsiTheme="minorEastAsia"/>
                <w:sz w:val="21"/>
              </w:rPr>
              <w:t>LAN</w:t>
            </w:r>
            <w:r w:rsidRPr="009A0B2E" w:rsidDel="002B2283">
              <w:rPr>
                <w:rFonts w:asciiTheme="minorEastAsia" w:hAnsiTheme="minorEastAsia" w:hint="eastAsia"/>
                <w:sz w:val="21"/>
              </w:rPr>
              <w:t>を利用するために」や「企業等が安心して無線</w:t>
            </w:r>
            <w:r w:rsidRPr="009A0B2E" w:rsidDel="002B2283">
              <w:rPr>
                <w:rFonts w:asciiTheme="minorEastAsia" w:hAnsiTheme="minorEastAsia"/>
                <w:sz w:val="21"/>
              </w:rPr>
              <w:t xml:space="preserve">LAN </w:t>
            </w:r>
            <w:r w:rsidRPr="009A0B2E" w:rsidDel="002B2283">
              <w:rPr>
                <w:rFonts w:asciiTheme="minorEastAsia" w:hAnsiTheme="minorEastAsia" w:hint="eastAsia"/>
                <w:sz w:val="21"/>
              </w:rPr>
              <w:t>を導入・運用するために」を参考にすること。</w:t>
            </w:r>
          </w:p>
        </w:tc>
        <w:tc>
          <w:tcPr>
            <w:tcW w:w="2109" w:type="dxa"/>
            <w:tcBorders>
              <w:top w:val="dotted" w:sz="4" w:space="0" w:color="auto"/>
              <w:left w:val="dashSmallGap" w:sz="4" w:space="0" w:color="auto"/>
              <w:bottom w:val="single" w:sz="4" w:space="0" w:color="auto"/>
              <w:right w:val="single" w:sz="12" w:space="0" w:color="auto"/>
            </w:tcBorders>
          </w:tcPr>
          <w:p w14:paraId="7F12654E"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1E3DCA00" w14:textId="77777777" w:rsidTr="008A2F48">
        <w:trPr>
          <w:jc w:val="center"/>
        </w:trPr>
        <w:tc>
          <w:tcPr>
            <w:tcW w:w="7515" w:type="dxa"/>
            <w:tcBorders>
              <w:top w:val="single" w:sz="4" w:space="0" w:color="auto"/>
              <w:left w:val="single" w:sz="12" w:space="0" w:color="auto"/>
              <w:bottom w:val="single" w:sz="4" w:space="0" w:color="auto"/>
              <w:right w:val="dashSmallGap" w:sz="4" w:space="0" w:color="auto"/>
            </w:tcBorders>
          </w:tcPr>
          <w:p w14:paraId="512D8909"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458035532"/>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Pr>
                <w:rFonts w:asciiTheme="minorEastAsia" w:hAnsiTheme="minorEastAsia" w:hint="eastAsia"/>
                <w:sz w:val="21"/>
              </w:rPr>
              <w:t>m</w:t>
            </w:r>
            <w:r w:rsidR="00C826ED" w:rsidRPr="009A0B2E">
              <w:rPr>
                <w:rFonts w:asciiTheme="minorEastAsia" w:hAnsiTheme="minorEastAsia"/>
                <w:sz w:val="21"/>
              </w:rPr>
              <w:t xml:space="preserve">) </w:t>
            </w:r>
            <w:r w:rsidR="00C826ED" w:rsidRPr="009A0B2E">
              <w:rPr>
                <w:rFonts w:asciiTheme="minorEastAsia" w:hAnsiTheme="minorEastAsia" w:hint="eastAsia"/>
                <w:sz w:val="21"/>
              </w:rPr>
              <w:t>テレワークを実施する場合には、端末の作業環境内に仮想的に安全管理された環境をVPN 技術と組み合わせて実現する仮想デスクトップのような技術を用いるとともに、外部からのアクセスに用いる機器の安全管理の運用管理規程を設定すること。なお、外部媒体への記録やアプリケーションのインストールなどが制限された、利活用者が所属する組織が管理する端末をVPN 技術と組み合わせて使用することに加え、運用管理規程の整備及び必要な教育訓練の実施により当該端末への統計情報の保存が行われないよう運用することにより、仮想デスクトップ技術の使用に代えることも可能とする。</w:t>
            </w:r>
          </w:p>
        </w:tc>
        <w:tc>
          <w:tcPr>
            <w:tcW w:w="2109" w:type="dxa"/>
            <w:tcBorders>
              <w:top w:val="dotted" w:sz="4" w:space="0" w:color="auto"/>
              <w:left w:val="dashSmallGap" w:sz="4" w:space="0" w:color="auto"/>
              <w:bottom w:val="single" w:sz="4" w:space="0" w:color="auto"/>
              <w:right w:val="single" w:sz="12" w:space="0" w:color="auto"/>
            </w:tcBorders>
          </w:tcPr>
          <w:p w14:paraId="5AEF0273"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64E53020"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437B1BC5"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ⅲ</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人的安全対策の措置</w:t>
            </w:r>
          </w:p>
        </w:tc>
      </w:tr>
      <w:tr w:rsidR="00845A71" w:rsidRPr="009A0B2E" w:rsidDel="002B2283" w14:paraId="467B984C"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47743A7A" w14:textId="77777777" w:rsidR="00C826ED" w:rsidRPr="009A0B2E" w:rsidDel="002B2283" w:rsidRDefault="00F00D33" w:rsidP="00D45205">
            <w:pPr>
              <w:ind w:leftChars="68" w:left="724" w:hangingChars="267" w:hanging="561"/>
              <w:rPr>
                <w:rFonts w:asciiTheme="minorEastAsia" w:hAnsiTheme="minorEastAsia"/>
                <w:sz w:val="21"/>
              </w:rPr>
            </w:pPr>
            <w:sdt>
              <w:sdtPr>
                <w:rPr>
                  <w:rFonts w:asciiTheme="minorEastAsia" w:hAnsiTheme="minorEastAsia" w:hint="eastAsia"/>
                  <w:sz w:val="21"/>
                </w:rPr>
                <w:id w:val="-83706930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データセンターから移動した統計情報を取り扱う情報システムについて、プログラムの異常等により保存データを救済する必要があるとき等のやむを得ない事情で、外部の保守要員が当該統計情報にアクセスする場合は、罰則のある受託事業者の就業規則等で裏付けられた守秘契約を行う等の秘密保持の対策を行うこと。</w:t>
            </w:r>
          </w:p>
        </w:tc>
        <w:tc>
          <w:tcPr>
            <w:tcW w:w="2109" w:type="dxa"/>
            <w:tcBorders>
              <w:top w:val="single" w:sz="4" w:space="0" w:color="auto"/>
              <w:left w:val="dashSmallGap" w:sz="4" w:space="0" w:color="auto"/>
              <w:bottom w:val="dotted" w:sz="4" w:space="0" w:color="auto"/>
              <w:right w:val="single" w:sz="12" w:space="0" w:color="auto"/>
            </w:tcBorders>
          </w:tcPr>
          <w:p w14:paraId="50F44804"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077C4E23"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0E8E6318"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ⅳ</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情報の破棄の手順等の設定</w:t>
            </w:r>
          </w:p>
        </w:tc>
      </w:tr>
      <w:tr w:rsidR="00845A71" w:rsidRPr="009A0B2E" w:rsidDel="002B2283" w14:paraId="2BD5592F"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46CE53F4"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9416327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データセンターから移動した統計情報を破棄する手順を定めること。当該手順には破棄を行う条件、破棄を行うことができる従業者の特定及び具体的な破棄の方法を含めること。</w:t>
            </w:r>
          </w:p>
        </w:tc>
        <w:tc>
          <w:tcPr>
            <w:tcW w:w="2109" w:type="dxa"/>
            <w:tcBorders>
              <w:top w:val="single" w:sz="4" w:space="0" w:color="auto"/>
              <w:left w:val="dashSmallGap" w:sz="4" w:space="0" w:color="auto"/>
              <w:bottom w:val="dotted" w:sz="4" w:space="0" w:color="auto"/>
              <w:right w:val="single" w:sz="12" w:space="0" w:color="auto"/>
            </w:tcBorders>
          </w:tcPr>
          <w:p w14:paraId="74779D2A"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2CEAA276"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32CB1C8B"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40418948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データセンターから移動した統計情報が保存された情報処理機器自体を破棄する場合、必ず専門的な知識を有するものが行うこととし、残存し、読み出し可能な情報がないことを確認すること。</w:t>
            </w:r>
          </w:p>
        </w:tc>
        <w:tc>
          <w:tcPr>
            <w:tcW w:w="2109" w:type="dxa"/>
            <w:tcBorders>
              <w:top w:val="dotted" w:sz="4" w:space="0" w:color="auto"/>
              <w:left w:val="dashSmallGap" w:sz="4" w:space="0" w:color="auto"/>
              <w:bottom w:val="dotted" w:sz="4" w:space="0" w:color="auto"/>
              <w:right w:val="single" w:sz="12" w:space="0" w:color="auto"/>
            </w:tcBorders>
          </w:tcPr>
          <w:p w14:paraId="3512CA60" w14:textId="77777777" w:rsidR="00C826ED" w:rsidRPr="009A0B2E" w:rsidDel="002B2283" w:rsidRDefault="00C826ED" w:rsidP="00C826ED">
            <w:pPr>
              <w:ind w:left="170"/>
              <w:rPr>
                <w:rFonts w:asciiTheme="minorEastAsia" w:hAnsiTheme="minorEastAsia"/>
                <w:sz w:val="21"/>
              </w:rPr>
            </w:pPr>
          </w:p>
        </w:tc>
      </w:tr>
      <w:tr w:rsidR="00845A71" w:rsidRPr="009A0B2E" w:rsidDel="002B2283" w14:paraId="0C7DF751"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40675DB0"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213304463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委託した事業者にデータセンターから移動した統計情報の破棄を委託した場合は、「医療情報システムの安全管理に関するガイドライン」の「</w:t>
            </w:r>
            <w:r w:rsidR="00C826ED" w:rsidRPr="009A0B2E" w:rsidDel="002B2283">
              <w:rPr>
                <w:rFonts w:asciiTheme="minorEastAsia" w:hAnsiTheme="minorEastAsia"/>
                <w:sz w:val="21"/>
              </w:rPr>
              <w:t>6.6</w:t>
            </w:r>
            <w:r w:rsidR="00C826ED" w:rsidRPr="009A0B2E" w:rsidDel="002B2283">
              <w:rPr>
                <w:rFonts w:asciiTheme="minorEastAsia" w:hAnsiTheme="minorEastAsia" w:hint="eastAsia"/>
                <w:sz w:val="21"/>
              </w:rPr>
              <w:t xml:space="preserve">　人的安全対策　（</w:t>
            </w:r>
            <w:r w:rsidR="00C826ED" w:rsidRPr="009A0B2E" w:rsidDel="002B2283">
              <w:rPr>
                <w:rFonts w:asciiTheme="minorEastAsia" w:hAnsiTheme="minorEastAsia"/>
                <w:sz w:val="21"/>
              </w:rPr>
              <w:t>2</w:t>
            </w:r>
            <w:r w:rsidR="00C826ED" w:rsidRPr="009A0B2E" w:rsidDel="002B2283">
              <w:rPr>
                <w:rFonts w:asciiTheme="minorEastAsia" w:hAnsiTheme="minorEastAsia" w:hint="eastAsia"/>
                <w:sz w:val="21"/>
              </w:rPr>
              <w:t>）事務取扱委託業者の監督及び守秘義務契約」に準じた対応を行うとともに、利活用契約者</w:t>
            </w:r>
            <w:r w:rsidR="00C826ED" w:rsidRPr="009A0B2E">
              <w:rPr>
                <w:rFonts w:asciiTheme="minorEastAsia" w:hAnsiTheme="minorEastAsia" w:hint="eastAsia"/>
                <w:sz w:val="21"/>
              </w:rPr>
              <w:t>の責任の下で</w:t>
            </w:r>
            <w:r w:rsidR="00C826ED" w:rsidRPr="009A0B2E" w:rsidDel="002B2283">
              <w:rPr>
                <w:rFonts w:asciiTheme="minorEastAsia" w:hAnsiTheme="minorEastAsia" w:hint="eastAsia"/>
                <w:sz w:val="21"/>
              </w:rPr>
              <w:t>、確実に情報の破棄が行われたことを確認すること。</w:t>
            </w:r>
          </w:p>
        </w:tc>
        <w:tc>
          <w:tcPr>
            <w:tcW w:w="2109" w:type="dxa"/>
            <w:tcBorders>
              <w:top w:val="dotted" w:sz="4" w:space="0" w:color="auto"/>
              <w:left w:val="dashSmallGap" w:sz="4" w:space="0" w:color="auto"/>
              <w:bottom w:val="single" w:sz="4" w:space="0" w:color="auto"/>
              <w:right w:val="single" w:sz="12" w:space="0" w:color="auto"/>
            </w:tcBorders>
          </w:tcPr>
          <w:p w14:paraId="5881F417"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3A7A59BF" w14:textId="77777777" w:rsidTr="00080F9B">
        <w:trPr>
          <w:jc w:val="center"/>
        </w:trPr>
        <w:tc>
          <w:tcPr>
            <w:tcW w:w="9624" w:type="dxa"/>
            <w:gridSpan w:val="2"/>
            <w:tcBorders>
              <w:top w:val="single" w:sz="4" w:space="0" w:color="auto"/>
              <w:left w:val="single" w:sz="12" w:space="0" w:color="auto"/>
              <w:bottom w:val="single" w:sz="4" w:space="0" w:color="auto"/>
              <w:right w:val="single" w:sz="12" w:space="0" w:color="auto"/>
            </w:tcBorders>
          </w:tcPr>
          <w:p w14:paraId="5785938D"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ⅴ</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情報システムの改造と保守</w:t>
            </w:r>
          </w:p>
        </w:tc>
      </w:tr>
      <w:tr w:rsidR="00845A71" w:rsidRPr="009A0B2E" w:rsidDel="002B2283" w14:paraId="3C46DF69"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02D1BFD8"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887142461"/>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データセンターから移動した統計情報を取り扱うシステムの動作確認等には用いないこと。</w:t>
            </w:r>
          </w:p>
        </w:tc>
        <w:tc>
          <w:tcPr>
            <w:tcW w:w="2109" w:type="dxa"/>
            <w:tcBorders>
              <w:top w:val="single" w:sz="4" w:space="0" w:color="auto"/>
              <w:left w:val="dashSmallGap" w:sz="4" w:space="0" w:color="auto"/>
              <w:bottom w:val="dotted" w:sz="4" w:space="0" w:color="auto"/>
              <w:right w:val="single" w:sz="12" w:space="0" w:color="auto"/>
            </w:tcBorders>
          </w:tcPr>
          <w:p w14:paraId="43B97193"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64354718"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05F582CF"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86595064"/>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保守会社の作業員がデータセンターから移動した統計情報を取り扱うシステムのメンテナンスにおいて、当該システムに保守会社の作業員がアクセスする際には、保守要員個人の専用アカウントを使用し、</w:t>
            </w:r>
            <w:r w:rsidR="00C826ED" w:rsidRPr="009A0B2E" w:rsidDel="002B2283">
              <w:rPr>
                <w:rFonts w:asciiTheme="minorEastAsia" w:hAnsiTheme="minorEastAsia" w:hint="eastAsia"/>
                <w:sz w:val="21"/>
              </w:rPr>
              <w:lastRenderedPageBreak/>
              <w:t>当該統計情報へのアクセスの有無、及びアクセスした場合は当該統計情報を含む作業記録を残すこと。</w:t>
            </w:r>
          </w:p>
        </w:tc>
        <w:tc>
          <w:tcPr>
            <w:tcW w:w="2109" w:type="dxa"/>
            <w:tcBorders>
              <w:top w:val="dotted" w:sz="4" w:space="0" w:color="auto"/>
              <w:left w:val="dashSmallGap" w:sz="4" w:space="0" w:color="auto"/>
              <w:bottom w:val="dotted" w:sz="4" w:space="0" w:color="auto"/>
              <w:right w:val="single" w:sz="12" w:space="0" w:color="auto"/>
            </w:tcBorders>
          </w:tcPr>
          <w:p w14:paraId="36A7F380"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7F1E4A11"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6AF55C80"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43141167"/>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データセンターから移動した統計情報を取り扱うシステムについて、保守会社の作業員がシステムにアクセスするためのアカウント情報の適切な管理を当該保守会社に要求すること。</w:t>
            </w:r>
          </w:p>
        </w:tc>
        <w:tc>
          <w:tcPr>
            <w:tcW w:w="2109" w:type="dxa"/>
            <w:tcBorders>
              <w:top w:val="dotted" w:sz="4" w:space="0" w:color="auto"/>
              <w:left w:val="dashSmallGap" w:sz="4" w:space="0" w:color="auto"/>
              <w:bottom w:val="dotted" w:sz="4" w:space="0" w:color="auto"/>
              <w:right w:val="single" w:sz="12" w:space="0" w:color="auto"/>
            </w:tcBorders>
          </w:tcPr>
          <w:p w14:paraId="61EA9335"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7218F6B1"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80C6B02"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214728341"/>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データセンターから移動した統計情報を取り扱うシステムについて、保守会社の作業員の離職や担当替え等に対してシステムの保守用アカウントを速やかに削除できるよう、当該保守会社からの報告を義務付けるとともに、それに応じるアカウント管理体制を整えておくこと。</w:t>
            </w:r>
          </w:p>
        </w:tc>
        <w:tc>
          <w:tcPr>
            <w:tcW w:w="2109" w:type="dxa"/>
            <w:tcBorders>
              <w:top w:val="dotted" w:sz="4" w:space="0" w:color="auto"/>
              <w:left w:val="dashSmallGap" w:sz="4" w:space="0" w:color="auto"/>
              <w:bottom w:val="dotted" w:sz="4" w:space="0" w:color="auto"/>
              <w:right w:val="single" w:sz="12" w:space="0" w:color="auto"/>
            </w:tcBorders>
          </w:tcPr>
          <w:p w14:paraId="1F71F6E2"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2C262CA0"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2BCE627"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88359694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e) </w:t>
            </w:r>
            <w:r w:rsidR="00C826ED" w:rsidRPr="009A0B2E" w:rsidDel="002B2283">
              <w:rPr>
                <w:rFonts w:asciiTheme="minorEastAsia" w:hAnsiTheme="minorEastAsia" w:hint="eastAsia"/>
                <w:sz w:val="21"/>
              </w:rPr>
              <w:t>データセンターから移動した統計情報を取り扱うシステムについて、保守会社がメンテナンスを実施する際には、日単位に作業申請の事前提出することを求め、終了時の速やかな作業報告書の提出を要求するとともに、それらの書類を当該システムの管理者が逐一承認すること。</w:t>
            </w:r>
          </w:p>
        </w:tc>
        <w:tc>
          <w:tcPr>
            <w:tcW w:w="2109" w:type="dxa"/>
            <w:tcBorders>
              <w:top w:val="dotted" w:sz="4" w:space="0" w:color="auto"/>
              <w:left w:val="dashSmallGap" w:sz="4" w:space="0" w:color="auto"/>
              <w:bottom w:val="dotted" w:sz="4" w:space="0" w:color="auto"/>
              <w:right w:val="single" w:sz="12" w:space="0" w:color="auto"/>
            </w:tcBorders>
          </w:tcPr>
          <w:p w14:paraId="63D637C3"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2E22D3BE"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F8AC878"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32348008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f) </w:t>
            </w:r>
            <w:r w:rsidR="00C826ED" w:rsidRPr="009A0B2E" w:rsidDel="002B2283">
              <w:rPr>
                <w:rFonts w:asciiTheme="minorEastAsia" w:hAnsiTheme="minorEastAsia" w:hint="eastAsia"/>
                <w:sz w:val="21"/>
              </w:rPr>
              <w:t>データセンターから移動した統計情報を取り扱うシステムについて、保守会社が当該統計情報を利活用者又は当該利活用者が業務を委託した者の組織の外に持ち出さないこと。</w:t>
            </w:r>
          </w:p>
        </w:tc>
        <w:tc>
          <w:tcPr>
            <w:tcW w:w="2109" w:type="dxa"/>
            <w:tcBorders>
              <w:top w:val="dotted" w:sz="4" w:space="0" w:color="auto"/>
              <w:left w:val="dashSmallGap" w:sz="4" w:space="0" w:color="auto"/>
              <w:bottom w:val="dotted" w:sz="4" w:space="0" w:color="auto"/>
              <w:right w:val="single" w:sz="12" w:space="0" w:color="auto"/>
            </w:tcBorders>
          </w:tcPr>
          <w:p w14:paraId="1A399556" w14:textId="77777777" w:rsidR="00C826ED" w:rsidRPr="009A0B2E" w:rsidDel="002B2283" w:rsidRDefault="00C826ED" w:rsidP="00C826ED">
            <w:pPr>
              <w:ind w:left="170"/>
              <w:rPr>
                <w:rFonts w:asciiTheme="minorEastAsia" w:hAnsiTheme="minorEastAsia"/>
                <w:sz w:val="21"/>
              </w:rPr>
            </w:pPr>
          </w:p>
        </w:tc>
      </w:tr>
      <w:tr w:rsidR="00845A71" w:rsidRPr="009A0B2E" w:rsidDel="002B2283" w14:paraId="3A87BE07"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0921EF27"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99814415"/>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g) </w:t>
            </w:r>
            <w:r w:rsidR="00C826ED" w:rsidRPr="009A0B2E" w:rsidDel="002B2283">
              <w:rPr>
                <w:rFonts w:asciiTheme="minorEastAsia" w:hAnsiTheme="minorEastAsia" w:hint="eastAsia"/>
                <w:sz w:val="21"/>
              </w:rPr>
              <w:t>データセンターから移動した統計情報を取り扱うシステムについて、リモートメンテナンスによるシステムの改造や保守が行われる場合には、必ずアクセスログを収集するとともに、当該作業の終了後速やかに作業内容を当該システムの責任者が確認すること。</w:t>
            </w:r>
          </w:p>
        </w:tc>
        <w:tc>
          <w:tcPr>
            <w:tcW w:w="2109" w:type="dxa"/>
            <w:tcBorders>
              <w:top w:val="dotted" w:sz="4" w:space="0" w:color="auto"/>
              <w:left w:val="dashSmallGap" w:sz="4" w:space="0" w:color="auto"/>
              <w:bottom w:val="single" w:sz="4" w:space="0" w:color="auto"/>
              <w:right w:val="single" w:sz="12" w:space="0" w:color="auto"/>
            </w:tcBorders>
          </w:tcPr>
          <w:p w14:paraId="75E05773"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6EE6A919" w14:textId="77777777" w:rsidTr="00080F9B">
        <w:trPr>
          <w:jc w:val="center"/>
        </w:trPr>
        <w:tc>
          <w:tcPr>
            <w:tcW w:w="9624" w:type="dxa"/>
            <w:gridSpan w:val="2"/>
            <w:tcBorders>
              <w:top w:val="single" w:sz="4" w:space="0" w:color="auto"/>
              <w:left w:val="single" w:sz="12" w:space="0" w:color="auto"/>
              <w:bottom w:val="dotted" w:sz="4" w:space="0" w:color="auto"/>
              <w:right w:val="single" w:sz="12" w:space="0" w:color="auto"/>
            </w:tcBorders>
          </w:tcPr>
          <w:p w14:paraId="0491F813"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ⅵ</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情報及び情報機器の持ち出しについて</w:t>
            </w:r>
          </w:p>
        </w:tc>
      </w:tr>
      <w:tr w:rsidR="00845A71" w:rsidRPr="009A0B2E" w:rsidDel="002B2283" w14:paraId="5B3EF306"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21F206C4" w14:textId="77777777" w:rsidR="00C826ED" w:rsidRPr="009A0B2E" w:rsidDel="002B2283" w:rsidRDefault="00F00D33" w:rsidP="00C826ED">
            <w:pPr>
              <w:ind w:leftChars="50" w:left="330" w:hangingChars="100" w:hanging="210"/>
              <w:rPr>
                <w:rFonts w:asciiTheme="minorEastAsia" w:hAnsiTheme="minorEastAsia"/>
                <w:sz w:val="21"/>
              </w:rPr>
            </w:pPr>
            <w:sdt>
              <w:sdtPr>
                <w:rPr>
                  <w:rFonts w:asciiTheme="minorEastAsia" w:hAnsiTheme="minorEastAsia" w:hint="eastAsia"/>
                  <w:sz w:val="21"/>
                </w:rPr>
                <w:id w:val="992141799"/>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hint="eastAsia"/>
                <w:sz w:val="21"/>
              </w:rPr>
              <w:t>データセンターから移動した統計情報の取扱い及び保管については、利活用契約者の責任の下、決められた場所でのみ行うこととし、原則として外部への持ち出しは行わないこと。</w:t>
            </w:r>
          </w:p>
          <w:p w14:paraId="5CFA4938" w14:textId="77777777" w:rsidR="00C826ED" w:rsidRPr="009A0B2E" w:rsidDel="002B2283" w:rsidRDefault="00C826ED" w:rsidP="00C826ED">
            <w:pPr>
              <w:ind w:leftChars="150" w:left="360" w:firstLineChars="50" w:firstLine="105"/>
              <w:rPr>
                <w:rFonts w:asciiTheme="minorEastAsia" w:hAnsiTheme="minorEastAsia"/>
                <w:sz w:val="21"/>
              </w:rPr>
            </w:pPr>
            <w:r w:rsidRPr="009A0B2E" w:rsidDel="002B2283">
              <w:rPr>
                <w:rFonts w:asciiTheme="minorEastAsia" w:hAnsiTheme="minorEastAsia" w:hint="eastAsia"/>
                <w:sz w:val="21"/>
              </w:rPr>
              <w:t>ただし、外部委託や共同研究の場合等、利活用契約者の責任の下で利活用者の間で最小限の範囲で中間生成物等の受け渡し等の移動を行う場合には、次の</w:t>
            </w:r>
            <w:r w:rsidRPr="009A0B2E" w:rsidDel="002B2283">
              <w:rPr>
                <w:rFonts w:asciiTheme="minorEastAsia" w:hAnsiTheme="minorEastAsia"/>
                <w:sz w:val="21"/>
              </w:rPr>
              <w:t>a)</w:t>
            </w:r>
            <w:r w:rsidRPr="009A0B2E" w:rsidDel="002B2283">
              <w:rPr>
                <w:rFonts w:asciiTheme="minorEastAsia" w:hAnsiTheme="minorEastAsia" w:hint="eastAsia"/>
                <w:sz w:val="21"/>
              </w:rPr>
              <w:t>から</w:t>
            </w:r>
            <w:r w:rsidRPr="009A0B2E" w:rsidDel="002B2283">
              <w:rPr>
                <w:rFonts w:asciiTheme="minorEastAsia" w:hAnsiTheme="minorEastAsia"/>
                <w:sz w:val="21"/>
              </w:rPr>
              <w:t>i)</w:t>
            </w:r>
            <w:r w:rsidRPr="009A0B2E" w:rsidDel="002B2283">
              <w:rPr>
                <w:rFonts w:asciiTheme="minorEastAsia" w:hAnsiTheme="minorEastAsia" w:hint="eastAsia"/>
                <w:sz w:val="21"/>
              </w:rPr>
              <w:t>に掲げる措置を講じていること。</w:t>
            </w:r>
          </w:p>
        </w:tc>
        <w:tc>
          <w:tcPr>
            <w:tcW w:w="2109" w:type="dxa"/>
            <w:tcBorders>
              <w:top w:val="single" w:sz="4" w:space="0" w:color="auto"/>
              <w:left w:val="dashSmallGap" w:sz="4" w:space="0" w:color="auto"/>
              <w:bottom w:val="dotted" w:sz="4" w:space="0" w:color="auto"/>
              <w:right w:val="single" w:sz="12" w:space="0" w:color="auto"/>
            </w:tcBorders>
          </w:tcPr>
          <w:p w14:paraId="08D7D625" w14:textId="77777777" w:rsidR="00C826ED" w:rsidRPr="009A0B2E" w:rsidDel="002B2283" w:rsidRDefault="00C826ED" w:rsidP="00C826ED">
            <w:pPr>
              <w:ind w:left="170" w:hangingChars="81" w:hanging="170"/>
              <w:rPr>
                <w:rFonts w:asciiTheme="minorEastAsia" w:hAnsiTheme="minorEastAsia"/>
                <w:sz w:val="21"/>
              </w:rPr>
            </w:pPr>
          </w:p>
        </w:tc>
      </w:tr>
      <w:tr w:rsidR="00C826ED" w:rsidRPr="009A0B2E" w:rsidDel="002B2283" w14:paraId="1A57696D"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18FE261E"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17112174"/>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組織としてリスク分析を実施し、データセンターから移動した統計情報及び当該情報を保存した可搬媒体又は情報機器の持ち出しに関する方針を運用管理規程で定めること。</w:t>
            </w:r>
          </w:p>
        </w:tc>
        <w:tc>
          <w:tcPr>
            <w:tcW w:w="2109" w:type="dxa"/>
            <w:tcBorders>
              <w:top w:val="dotted" w:sz="4" w:space="0" w:color="auto"/>
              <w:left w:val="dashSmallGap" w:sz="4" w:space="0" w:color="auto"/>
              <w:bottom w:val="dotted" w:sz="4" w:space="0" w:color="auto"/>
              <w:right w:val="single" w:sz="12" w:space="0" w:color="auto"/>
            </w:tcBorders>
          </w:tcPr>
          <w:p w14:paraId="690906D1"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75DC96CE"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6744AD9"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66994519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運用管理規程には、データセンターから移動した統計情報及び当該情報を保存した可搬媒体又は情報機器の持ち出しの方法を定めること。</w:t>
            </w:r>
          </w:p>
        </w:tc>
        <w:tc>
          <w:tcPr>
            <w:tcW w:w="2109" w:type="dxa"/>
            <w:tcBorders>
              <w:top w:val="dotted" w:sz="4" w:space="0" w:color="auto"/>
              <w:left w:val="dashSmallGap" w:sz="4" w:space="0" w:color="auto"/>
              <w:bottom w:val="dotted" w:sz="4" w:space="0" w:color="auto"/>
              <w:right w:val="single" w:sz="12" w:space="0" w:color="auto"/>
            </w:tcBorders>
          </w:tcPr>
          <w:p w14:paraId="56682EE9"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060EECAC"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A9247D6"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608878727"/>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運用管理規程には、データセンターから移動した統計情報及び当該情報を保存した可搬媒体又は情報機器の盗難、紛失時の対応を定めること。</w:t>
            </w:r>
          </w:p>
        </w:tc>
        <w:tc>
          <w:tcPr>
            <w:tcW w:w="2109" w:type="dxa"/>
            <w:tcBorders>
              <w:top w:val="dotted" w:sz="4" w:space="0" w:color="auto"/>
              <w:left w:val="dashSmallGap" w:sz="4" w:space="0" w:color="auto"/>
              <w:bottom w:val="dotted" w:sz="4" w:space="0" w:color="auto"/>
              <w:right w:val="single" w:sz="12" w:space="0" w:color="auto"/>
            </w:tcBorders>
          </w:tcPr>
          <w:p w14:paraId="48DA9EE7"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00EF78BE"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059A336B"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85700731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上記</w:t>
            </w:r>
            <w:r w:rsidR="00C826ED" w:rsidRPr="009A0B2E" w:rsidDel="002B2283">
              <w:rPr>
                <w:rFonts w:asciiTheme="minorEastAsia" w:hAnsiTheme="minorEastAsia"/>
                <w:sz w:val="21"/>
              </w:rPr>
              <w:t>a)</w:t>
            </w:r>
            <w:r w:rsidR="00C826ED" w:rsidRPr="009A0B2E" w:rsidDel="002B2283">
              <w:rPr>
                <w:rFonts w:asciiTheme="minorEastAsia" w:hAnsiTheme="minorEastAsia" w:hint="eastAsia"/>
                <w:sz w:val="21"/>
              </w:rPr>
              <w:t>から</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で定めた対応について、利活用者等に周知徹底し、教育を行うこと。</w:t>
            </w:r>
          </w:p>
        </w:tc>
        <w:tc>
          <w:tcPr>
            <w:tcW w:w="2109" w:type="dxa"/>
            <w:tcBorders>
              <w:top w:val="dotted" w:sz="4" w:space="0" w:color="auto"/>
              <w:left w:val="dashSmallGap" w:sz="4" w:space="0" w:color="auto"/>
              <w:bottom w:val="dotted" w:sz="4" w:space="0" w:color="auto"/>
              <w:right w:val="single" w:sz="12" w:space="0" w:color="auto"/>
            </w:tcBorders>
          </w:tcPr>
          <w:p w14:paraId="07B33471"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525FBA8A"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7DF7D282"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879782808"/>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e) </w:t>
            </w:r>
            <w:r w:rsidR="00C826ED" w:rsidRPr="009A0B2E" w:rsidDel="002B2283">
              <w:rPr>
                <w:rFonts w:asciiTheme="minorEastAsia" w:hAnsiTheme="minorEastAsia" w:hint="eastAsia"/>
                <w:sz w:val="21"/>
              </w:rPr>
              <w:t>データセンターから移動した統計情報及び当該情報を保存した可搬媒体又は情報機器の所在について、台帳を用いる等して把握すること。</w:t>
            </w:r>
          </w:p>
        </w:tc>
        <w:tc>
          <w:tcPr>
            <w:tcW w:w="2109" w:type="dxa"/>
            <w:tcBorders>
              <w:top w:val="dotted" w:sz="4" w:space="0" w:color="auto"/>
              <w:left w:val="dashSmallGap" w:sz="4" w:space="0" w:color="auto"/>
              <w:bottom w:val="dotted" w:sz="4" w:space="0" w:color="auto"/>
              <w:right w:val="single" w:sz="12" w:space="0" w:color="auto"/>
            </w:tcBorders>
          </w:tcPr>
          <w:p w14:paraId="2753BBFE"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60F24E70"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3D8433F9"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531843623"/>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f) </w:t>
            </w:r>
            <w:r w:rsidR="00C826ED" w:rsidRPr="009A0B2E" w:rsidDel="002B2283">
              <w:rPr>
                <w:rFonts w:asciiTheme="minorEastAsia" w:hAnsiTheme="minorEastAsia" w:hint="eastAsia"/>
                <w:sz w:val="21"/>
              </w:rPr>
              <w:t>データセンターから移動した統計情報の移動に用いる可搬媒体又は情報機器に対して、起動パスワードを設定すること。設定に当たっては、推定しやすいパスワード等の利用を避け、定期的にパスワードを変更する等の措置を講じること。</w:t>
            </w:r>
          </w:p>
        </w:tc>
        <w:tc>
          <w:tcPr>
            <w:tcW w:w="2109" w:type="dxa"/>
            <w:tcBorders>
              <w:top w:val="dotted" w:sz="4" w:space="0" w:color="auto"/>
              <w:left w:val="dashSmallGap" w:sz="4" w:space="0" w:color="auto"/>
              <w:bottom w:val="dotted" w:sz="4" w:space="0" w:color="auto"/>
              <w:right w:val="single" w:sz="12" w:space="0" w:color="auto"/>
            </w:tcBorders>
          </w:tcPr>
          <w:p w14:paraId="13CAAA41"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42515729"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AB7FBD3"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517196145"/>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g) </w:t>
            </w:r>
            <w:r w:rsidR="00C826ED" w:rsidRPr="009A0B2E" w:rsidDel="002B2283">
              <w:rPr>
                <w:rFonts w:asciiTheme="minorEastAsia" w:hAnsiTheme="minorEastAsia" w:hint="eastAsia"/>
                <w:sz w:val="21"/>
              </w:rPr>
              <w:t>盗難、置き忘れ等に対応する措置として、データセンターから移動した統計情報の暗号化又はアクセスパスワードを設定する等、容易に内容を読み取られないようにすること。</w:t>
            </w:r>
          </w:p>
        </w:tc>
        <w:tc>
          <w:tcPr>
            <w:tcW w:w="2109" w:type="dxa"/>
            <w:tcBorders>
              <w:top w:val="dotted" w:sz="4" w:space="0" w:color="auto"/>
              <w:left w:val="dashSmallGap" w:sz="4" w:space="0" w:color="auto"/>
              <w:bottom w:val="dotted" w:sz="4" w:space="0" w:color="auto"/>
              <w:right w:val="single" w:sz="12" w:space="0" w:color="auto"/>
            </w:tcBorders>
          </w:tcPr>
          <w:p w14:paraId="0F449F07" w14:textId="77777777" w:rsidR="00C826ED" w:rsidRPr="009A0B2E" w:rsidDel="002B2283" w:rsidRDefault="00C826ED" w:rsidP="00C826ED">
            <w:pPr>
              <w:ind w:left="170"/>
              <w:rPr>
                <w:rFonts w:asciiTheme="minorEastAsia" w:hAnsiTheme="minorEastAsia"/>
                <w:sz w:val="21"/>
              </w:rPr>
            </w:pPr>
          </w:p>
          <w:p w14:paraId="56958D0F" w14:textId="77777777" w:rsidR="00C826ED" w:rsidRPr="009A0B2E" w:rsidDel="002B2283" w:rsidRDefault="00C826ED" w:rsidP="00C826ED">
            <w:pPr>
              <w:rPr>
                <w:rFonts w:asciiTheme="minorEastAsia" w:hAnsiTheme="minorEastAsia"/>
                <w:sz w:val="21"/>
              </w:rPr>
            </w:pPr>
          </w:p>
        </w:tc>
      </w:tr>
      <w:tr w:rsidR="00C826ED" w:rsidRPr="009A0B2E" w:rsidDel="002B2283" w14:paraId="4B6C043A"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45898A26"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63543822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h) </w:t>
            </w:r>
            <w:r w:rsidR="00C826ED" w:rsidRPr="009A0B2E" w:rsidDel="002B2283">
              <w:rPr>
                <w:rFonts w:asciiTheme="minorEastAsia" w:hAnsiTheme="minorEastAsia" w:hint="eastAsia"/>
                <w:sz w:val="21"/>
              </w:rPr>
              <w:t>データセンターから移動した統計情報及び当該情報を保存した可搬媒体又は情報機器を、他の外部媒体等と接続する場合は、コンピュータウイルス対策ソフトの導入を行う等して、情報漏えい、改ざん等の対象にならないような対策を施すこと。</w:t>
            </w:r>
          </w:p>
        </w:tc>
        <w:tc>
          <w:tcPr>
            <w:tcW w:w="2109" w:type="dxa"/>
            <w:tcBorders>
              <w:top w:val="dotted" w:sz="4" w:space="0" w:color="auto"/>
              <w:left w:val="dashSmallGap" w:sz="4" w:space="0" w:color="auto"/>
              <w:bottom w:val="dotted" w:sz="4" w:space="0" w:color="auto"/>
              <w:right w:val="single" w:sz="12" w:space="0" w:color="auto"/>
            </w:tcBorders>
          </w:tcPr>
          <w:p w14:paraId="4885ADDE" w14:textId="77777777" w:rsidR="00C826ED" w:rsidRPr="009A0B2E" w:rsidDel="002B2283" w:rsidRDefault="00C826ED" w:rsidP="00C826ED">
            <w:pPr>
              <w:ind w:left="170"/>
              <w:rPr>
                <w:rFonts w:asciiTheme="minorEastAsia" w:hAnsiTheme="minorEastAsia"/>
                <w:sz w:val="21"/>
              </w:rPr>
            </w:pPr>
          </w:p>
        </w:tc>
      </w:tr>
      <w:tr w:rsidR="00845A71" w:rsidRPr="009A0B2E" w:rsidDel="002B2283" w14:paraId="3156FB83" w14:textId="77777777" w:rsidTr="008A2F48">
        <w:trPr>
          <w:jc w:val="center"/>
        </w:trPr>
        <w:tc>
          <w:tcPr>
            <w:tcW w:w="7515" w:type="dxa"/>
            <w:tcBorders>
              <w:top w:val="dotted" w:sz="4" w:space="0" w:color="auto"/>
              <w:left w:val="single" w:sz="12" w:space="0" w:color="auto"/>
              <w:bottom w:val="single" w:sz="4" w:space="0" w:color="auto"/>
              <w:right w:val="dashSmallGap" w:sz="4" w:space="0" w:color="auto"/>
            </w:tcBorders>
          </w:tcPr>
          <w:p w14:paraId="09EAF21A"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1020863142"/>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i) </w:t>
            </w:r>
            <w:r w:rsidR="00C826ED" w:rsidRPr="009A0B2E" w:rsidDel="002B2283">
              <w:rPr>
                <w:rFonts w:asciiTheme="minorEastAsia" w:hAnsiTheme="minorEastAsia" w:hint="eastAsia"/>
                <w:sz w:val="21"/>
              </w:rPr>
              <w:t>データセンターから移動した統計情報の移動について個人保有の情報機器（</w:t>
            </w:r>
            <w:r w:rsidR="00C826ED" w:rsidRPr="009A0B2E" w:rsidDel="002B2283">
              <w:rPr>
                <w:rFonts w:asciiTheme="minorEastAsia" w:hAnsiTheme="minorEastAsia"/>
                <w:sz w:val="21"/>
              </w:rPr>
              <w:t>PC</w:t>
            </w:r>
            <w:r w:rsidR="00C826ED" w:rsidRPr="009A0B2E" w:rsidDel="002B2283">
              <w:rPr>
                <w:rFonts w:asciiTheme="minorEastAsia" w:hAnsiTheme="minorEastAsia" w:hint="eastAsia"/>
                <w:sz w:val="21"/>
              </w:rPr>
              <w:t>等）を使用する場合</w:t>
            </w:r>
            <w:r w:rsidR="00C826ED" w:rsidRPr="009A0B2E">
              <w:rPr>
                <w:rFonts w:asciiTheme="minorEastAsia" w:hAnsiTheme="minorEastAsia" w:hint="eastAsia"/>
                <w:sz w:val="21"/>
              </w:rPr>
              <w:t>で</w:t>
            </w:r>
            <w:r w:rsidR="00C826ED" w:rsidRPr="009A0B2E" w:rsidDel="002B2283">
              <w:rPr>
                <w:rFonts w:asciiTheme="minorEastAsia" w:hAnsiTheme="minorEastAsia" w:hint="eastAsia"/>
                <w:sz w:val="21"/>
              </w:rPr>
              <w:t>あっても、上記の</w:t>
            </w:r>
            <w:r w:rsidR="00C826ED" w:rsidRPr="009A0B2E" w:rsidDel="002B2283">
              <w:rPr>
                <w:rFonts w:asciiTheme="minorEastAsia" w:hAnsiTheme="minorEastAsia"/>
                <w:sz w:val="21"/>
              </w:rPr>
              <w:t>f</w:t>
            </w:r>
            <w:r w:rsidR="00C826ED" w:rsidRPr="009A0B2E" w:rsidDel="002B2283">
              <w:rPr>
                <w:rFonts w:asciiTheme="minorEastAsia" w:hAnsiTheme="minorEastAsia" w:hint="eastAsia"/>
                <w:sz w:val="21"/>
              </w:rPr>
              <w:t>）、</w:t>
            </w:r>
            <w:r w:rsidR="00C826ED" w:rsidRPr="009A0B2E" w:rsidDel="002B2283">
              <w:rPr>
                <w:rFonts w:asciiTheme="minorEastAsia" w:hAnsiTheme="minorEastAsia"/>
                <w:sz w:val="21"/>
              </w:rPr>
              <w:t>g</w:t>
            </w:r>
            <w:r w:rsidR="00C826ED" w:rsidRPr="009A0B2E" w:rsidDel="002B2283">
              <w:rPr>
                <w:rFonts w:asciiTheme="minorEastAsia" w:hAnsiTheme="minorEastAsia" w:hint="eastAsia"/>
                <w:sz w:val="21"/>
              </w:rPr>
              <w:t>）、</w:t>
            </w:r>
            <w:r w:rsidR="00C826ED" w:rsidRPr="009A0B2E" w:rsidDel="002B2283">
              <w:rPr>
                <w:rFonts w:asciiTheme="minorEastAsia" w:hAnsiTheme="minorEastAsia"/>
                <w:sz w:val="21"/>
              </w:rPr>
              <w:t>h</w:t>
            </w:r>
            <w:r w:rsidR="00C826ED" w:rsidRPr="009A0B2E" w:rsidDel="002B2283">
              <w:rPr>
                <w:rFonts w:asciiTheme="minorEastAsia" w:hAnsiTheme="minorEastAsia" w:hint="eastAsia"/>
                <w:sz w:val="21"/>
              </w:rPr>
              <w:t>）と同様の要件を遵守させること。</w:t>
            </w:r>
          </w:p>
        </w:tc>
        <w:tc>
          <w:tcPr>
            <w:tcW w:w="2109" w:type="dxa"/>
            <w:tcBorders>
              <w:top w:val="dotted" w:sz="4" w:space="0" w:color="auto"/>
              <w:left w:val="dashSmallGap" w:sz="4" w:space="0" w:color="auto"/>
              <w:bottom w:val="single" w:sz="4" w:space="0" w:color="auto"/>
              <w:right w:val="single" w:sz="12" w:space="0" w:color="auto"/>
            </w:tcBorders>
          </w:tcPr>
          <w:p w14:paraId="1556786F"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01EE4DD4" w14:textId="77777777" w:rsidTr="00080F9B">
        <w:trPr>
          <w:jc w:val="center"/>
        </w:trPr>
        <w:tc>
          <w:tcPr>
            <w:tcW w:w="9624" w:type="dxa"/>
            <w:gridSpan w:val="2"/>
            <w:tcBorders>
              <w:top w:val="single" w:sz="4" w:space="0" w:color="auto"/>
              <w:left w:val="single" w:sz="12" w:space="0" w:color="auto"/>
              <w:bottom w:val="dotted" w:sz="4" w:space="0" w:color="auto"/>
              <w:right w:val="single" w:sz="12" w:space="0" w:color="auto"/>
            </w:tcBorders>
          </w:tcPr>
          <w:p w14:paraId="70FBAB7A" w14:textId="77777777" w:rsidR="00C826ED" w:rsidRPr="009A0B2E" w:rsidDel="002B2283" w:rsidRDefault="00C826ED" w:rsidP="00C826ED">
            <w:pPr>
              <w:ind w:left="170" w:hangingChars="81" w:hanging="170"/>
              <w:rPr>
                <w:rFonts w:asciiTheme="minorEastAsia" w:hAnsiTheme="minorEastAsia"/>
                <w:sz w:val="21"/>
              </w:rPr>
            </w:pPr>
            <w:r w:rsidRPr="009A0B2E" w:rsidDel="002B2283">
              <w:rPr>
                <w:rFonts w:asciiTheme="minorEastAsia" w:hAnsiTheme="minorEastAsia" w:hint="eastAsia"/>
                <w:sz w:val="21"/>
              </w:rPr>
              <w:t>ⅶ</w:t>
            </w:r>
            <w:r w:rsidRPr="009A0B2E" w:rsidDel="002B2283">
              <w:rPr>
                <w:rFonts w:asciiTheme="minorEastAsia" w:hAnsiTheme="minorEastAsia"/>
                <w:sz w:val="21"/>
              </w:rPr>
              <w:t>)</w:t>
            </w:r>
            <w:r w:rsidRPr="009A0B2E" w:rsidDel="002B2283">
              <w:rPr>
                <w:rFonts w:asciiTheme="minorEastAsia" w:hAnsiTheme="minorEastAsia" w:hint="eastAsia"/>
                <w:sz w:val="21"/>
              </w:rPr>
              <w:t xml:space="preserve">　外部とデータを交換する場合の安全管理</w:t>
            </w:r>
          </w:p>
        </w:tc>
      </w:tr>
      <w:tr w:rsidR="00845A71" w:rsidRPr="009A0B2E" w:rsidDel="002B2283" w14:paraId="2C8CBD9B" w14:textId="77777777" w:rsidTr="008A2F48">
        <w:trPr>
          <w:jc w:val="center"/>
        </w:trPr>
        <w:tc>
          <w:tcPr>
            <w:tcW w:w="7515" w:type="dxa"/>
            <w:tcBorders>
              <w:top w:val="single" w:sz="4" w:space="0" w:color="auto"/>
              <w:left w:val="single" w:sz="12" w:space="0" w:color="auto"/>
              <w:bottom w:val="dotted" w:sz="4" w:space="0" w:color="auto"/>
              <w:right w:val="dashSmallGap" w:sz="4" w:space="0" w:color="auto"/>
            </w:tcBorders>
          </w:tcPr>
          <w:p w14:paraId="2E2C5DB6"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599097698"/>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a) </w:t>
            </w:r>
            <w:r w:rsidR="00C826ED" w:rsidRPr="009A0B2E" w:rsidDel="002B2283">
              <w:rPr>
                <w:rFonts w:asciiTheme="minorEastAsia" w:hAnsiTheme="minorEastAsia" w:hint="eastAsia"/>
                <w:sz w:val="21"/>
              </w:rPr>
              <w:t>データセンターから移動した統計情報について、</w:t>
            </w:r>
            <w:r w:rsidR="00C826ED" w:rsidRPr="009A0B2E" w:rsidDel="002B2283">
              <w:rPr>
                <w:rFonts w:asciiTheme="minorEastAsia" w:hAnsiTheme="minorEastAsia"/>
                <w:sz w:val="21"/>
              </w:rPr>
              <w:t>ネットワーク</w:t>
            </w:r>
            <w:r w:rsidR="00C826ED" w:rsidRPr="009A0B2E" w:rsidDel="002B2283">
              <w:rPr>
                <w:rFonts w:asciiTheme="minorEastAsia" w:hAnsiTheme="minorEastAsia" w:hint="eastAsia"/>
                <w:sz w:val="21"/>
              </w:rPr>
              <w:t>を経由して交換する場合は、次に掲げる措置を講じていること。</w:t>
            </w:r>
          </w:p>
          <w:p w14:paraId="7713E296"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ネットワーク経路でのメッセージ挿入、ウイルス混入等の改ざんを防止する対策を行うこと。</w:t>
            </w:r>
          </w:p>
          <w:p w14:paraId="50E892AC"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施設間の経路上においてクラッカーによるパスワード盗聴、本文の盗聴を防止する対策を行うこと。</w:t>
            </w:r>
          </w:p>
          <w:p w14:paraId="054FA5D5"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セッション乗っ取り、</w:t>
            </w:r>
            <w:r w:rsidRPr="009A0B2E" w:rsidDel="002B2283">
              <w:rPr>
                <w:rFonts w:asciiTheme="minorEastAsia" w:hAnsiTheme="minorEastAsia"/>
                <w:sz w:val="21"/>
              </w:rPr>
              <w:t>IP</w:t>
            </w:r>
            <w:r w:rsidRPr="009A0B2E" w:rsidDel="002B2283">
              <w:rPr>
                <w:rFonts w:asciiTheme="minorEastAsia" w:hAnsiTheme="minorEastAsia" w:hint="eastAsia"/>
                <w:sz w:val="21"/>
              </w:rPr>
              <w:t>アドレス詐称等のなりすましを防止する対策を行うこと。</w:t>
            </w:r>
          </w:p>
        </w:tc>
        <w:tc>
          <w:tcPr>
            <w:tcW w:w="2109" w:type="dxa"/>
            <w:tcBorders>
              <w:top w:val="single" w:sz="4" w:space="0" w:color="auto"/>
              <w:left w:val="dashSmallGap" w:sz="4" w:space="0" w:color="auto"/>
              <w:bottom w:val="dotted" w:sz="4" w:space="0" w:color="auto"/>
              <w:right w:val="single" w:sz="12" w:space="0" w:color="auto"/>
            </w:tcBorders>
          </w:tcPr>
          <w:p w14:paraId="5B998B95"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28A3E976"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2E529B0F"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978346164"/>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b) </w:t>
            </w:r>
            <w:r w:rsidR="00C826ED" w:rsidRPr="009A0B2E" w:rsidDel="002B2283">
              <w:rPr>
                <w:rFonts w:asciiTheme="minorEastAsia" w:hAnsiTheme="minorEastAsia" w:hint="eastAsia"/>
                <w:sz w:val="21"/>
              </w:rPr>
              <w:t>データセンターから移動した統計情報について、ネットワークを経由して交換する場合は、採用する通信方式や運用管理規程により、採用する認証手段を決めること。</w:t>
            </w:r>
          </w:p>
        </w:tc>
        <w:tc>
          <w:tcPr>
            <w:tcW w:w="2109" w:type="dxa"/>
            <w:tcBorders>
              <w:top w:val="dotted" w:sz="4" w:space="0" w:color="auto"/>
              <w:left w:val="dashSmallGap" w:sz="4" w:space="0" w:color="auto"/>
              <w:bottom w:val="dotted" w:sz="4" w:space="0" w:color="auto"/>
              <w:right w:val="single" w:sz="12" w:space="0" w:color="auto"/>
            </w:tcBorders>
          </w:tcPr>
          <w:p w14:paraId="32134752"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6F3C1382" w14:textId="77777777" w:rsidTr="00D45205">
        <w:trPr>
          <w:jc w:val="center"/>
        </w:trPr>
        <w:tc>
          <w:tcPr>
            <w:tcW w:w="7515" w:type="dxa"/>
            <w:tcBorders>
              <w:top w:val="dotted" w:sz="4" w:space="0" w:color="auto"/>
              <w:left w:val="single" w:sz="12" w:space="0" w:color="auto"/>
              <w:bottom w:val="dotted" w:sz="4" w:space="0" w:color="auto"/>
              <w:right w:val="dashSmallGap" w:sz="4" w:space="0" w:color="auto"/>
            </w:tcBorders>
          </w:tcPr>
          <w:p w14:paraId="33401116"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424074390"/>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c) </w:t>
            </w:r>
            <w:r w:rsidR="00C826ED" w:rsidRPr="009A0B2E" w:rsidDel="002B2283">
              <w:rPr>
                <w:rFonts w:asciiTheme="minorEastAsia" w:hAnsiTheme="minorEastAsia" w:hint="eastAsia"/>
                <w:sz w:val="21"/>
              </w:rPr>
              <w:t>データセンターから移動した統計情報について、ネットワークを経由して交換する場合は、次に掲げる措置を講じていること。</w:t>
            </w:r>
          </w:p>
          <w:p w14:paraId="3BDC3BD4"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ルータ等のネットワーク機器に安全性が確認できる機器を利用すること。</w:t>
            </w:r>
          </w:p>
          <w:p w14:paraId="0AF00EC2" w14:textId="77777777" w:rsidR="00C826ED" w:rsidRPr="009A0B2E" w:rsidDel="002B2283" w:rsidRDefault="00C826ED" w:rsidP="00C826ED">
            <w:pPr>
              <w:ind w:leftChars="300" w:left="1035" w:hangingChars="150" w:hanging="315"/>
              <w:rPr>
                <w:rFonts w:asciiTheme="minorEastAsia" w:hAnsiTheme="minorEastAsia"/>
                <w:sz w:val="21"/>
              </w:rPr>
            </w:pPr>
            <w:r w:rsidRPr="009A0B2E" w:rsidDel="002B2283">
              <w:rPr>
                <w:rFonts w:asciiTheme="minorEastAsia" w:hAnsiTheme="minorEastAsia" w:hint="eastAsia"/>
                <w:sz w:val="21"/>
              </w:rPr>
              <w:t>・</w:t>
            </w:r>
            <w:r w:rsidRPr="009A0B2E" w:rsidDel="002B2283">
              <w:rPr>
                <w:rFonts w:asciiTheme="minorEastAsia" w:hAnsiTheme="minorEastAsia"/>
                <w:sz w:val="21"/>
              </w:rPr>
              <w:tab/>
            </w:r>
            <w:r w:rsidRPr="009A0B2E" w:rsidDel="002B2283">
              <w:rPr>
                <w:rFonts w:asciiTheme="minorEastAsia" w:hAnsiTheme="minorEastAsia" w:hint="eastAsia"/>
                <w:sz w:val="21"/>
              </w:rPr>
              <w:t>施設内のルータを経由して異なる施設間を結ぶ</w:t>
            </w:r>
            <w:r w:rsidRPr="009A0B2E" w:rsidDel="002B2283">
              <w:rPr>
                <w:rFonts w:asciiTheme="minorEastAsia" w:hAnsiTheme="minorEastAsia"/>
                <w:sz w:val="21"/>
              </w:rPr>
              <w:t>VPN</w:t>
            </w:r>
            <w:r w:rsidRPr="009A0B2E" w:rsidDel="002B2283">
              <w:rPr>
                <w:rFonts w:asciiTheme="minorEastAsia" w:hAnsiTheme="minorEastAsia" w:hint="eastAsia"/>
                <w:sz w:val="21"/>
              </w:rPr>
              <w:t>の間で送受信ができないように経路設定されていること。</w:t>
            </w:r>
          </w:p>
        </w:tc>
        <w:tc>
          <w:tcPr>
            <w:tcW w:w="2109" w:type="dxa"/>
            <w:tcBorders>
              <w:top w:val="dotted" w:sz="4" w:space="0" w:color="auto"/>
              <w:left w:val="dashSmallGap" w:sz="4" w:space="0" w:color="auto"/>
              <w:bottom w:val="dotted" w:sz="4" w:space="0" w:color="auto"/>
              <w:right w:val="single" w:sz="12" w:space="0" w:color="auto"/>
            </w:tcBorders>
          </w:tcPr>
          <w:p w14:paraId="3672DAAE" w14:textId="77777777" w:rsidR="00C826ED" w:rsidRPr="009A0B2E" w:rsidDel="002B2283" w:rsidRDefault="00C826ED" w:rsidP="00C826ED">
            <w:pPr>
              <w:ind w:left="170"/>
              <w:rPr>
                <w:rFonts w:asciiTheme="minorEastAsia" w:hAnsiTheme="minorEastAsia"/>
                <w:sz w:val="21"/>
              </w:rPr>
            </w:pPr>
          </w:p>
        </w:tc>
      </w:tr>
      <w:tr w:rsidR="00C826ED" w:rsidRPr="009A0B2E" w:rsidDel="002B2283" w14:paraId="326ABFB4" w14:textId="77777777" w:rsidTr="00D45205">
        <w:trPr>
          <w:jc w:val="center"/>
        </w:trPr>
        <w:tc>
          <w:tcPr>
            <w:tcW w:w="7515" w:type="dxa"/>
            <w:tcBorders>
              <w:top w:val="dotted" w:sz="4" w:space="0" w:color="auto"/>
              <w:left w:val="single" w:sz="12" w:space="0" w:color="auto"/>
              <w:bottom w:val="single" w:sz="12" w:space="0" w:color="auto"/>
              <w:right w:val="dashSmallGap" w:sz="4" w:space="0" w:color="auto"/>
            </w:tcBorders>
          </w:tcPr>
          <w:p w14:paraId="6EC55B4F" w14:textId="77777777" w:rsidR="00C826ED" w:rsidRPr="009A0B2E" w:rsidDel="002B2283" w:rsidRDefault="00F00D33" w:rsidP="00D45205">
            <w:pPr>
              <w:ind w:leftChars="50" w:left="721" w:hangingChars="286" w:hanging="601"/>
              <w:rPr>
                <w:rFonts w:asciiTheme="minorEastAsia" w:hAnsiTheme="minorEastAsia"/>
                <w:sz w:val="21"/>
              </w:rPr>
            </w:pPr>
            <w:sdt>
              <w:sdtPr>
                <w:rPr>
                  <w:rFonts w:asciiTheme="minorEastAsia" w:hAnsiTheme="minorEastAsia" w:hint="eastAsia"/>
                  <w:sz w:val="21"/>
                </w:rPr>
                <w:id w:val="-58948748"/>
                <w14:checkbox>
                  <w14:checked w14:val="0"/>
                  <w14:checkedState w14:val="25A0" w14:font="ＭＳ 明朝"/>
                  <w14:uncheckedState w14:val="2610" w14:font="ＭＳ ゴシック"/>
                </w14:checkbox>
              </w:sdtPr>
              <w:sdtEndPr/>
              <w:sdtContent>
                <w:r w:rsidR="0011302A" w:rsidRPr="009A0B2E">
                  <w:rPr>
                    <w:rFonts w:asciiTheme="minorEastAsia" w:hAnsiTheme="minorEastAsia" w:hint="eastAsia"/>
                    <w:sz w:val="21"/>
                  </w:rPr>
                  <w:t>☐</w:t>
                </w:r>
              </w:sdtContent>
            </w:sdt>
            <w:r w:rsidR="0011302A" w:rsidRPr="009A0B2E" w:rsidDel="002B2283">
              <w:rPr>
                <w:rFonts w:asciiTheme="minorEastAsia" w:hAnsiTheme="minorEastAsia" w:hint="eastAsia"/>
                <w:sz w:val="21"/>
              </w:rPr>
              <w:t xml:space="preserve">　</w:t>
            </w:r>
            <w:r w:rsidR="00C826ED" w:rsidRPr="009A0B2E" w:rsidDel="002B2283">
              <w:rPr>
                <w:rFonts w:asciiTheme="minorEastAsia" w:hAnsiTheme="minorEastAsia"/>
                <w:sz w:val="21"/>
              </w:rPr>
              <w:t xml:space="preserve">d) </w:t>
            </w:r>
            <w:r w:rsidR="00C826ED" w:rsidRPr="009A0B2E" w:rsidDel="002B2283">
              <w:rPr>
                <w:rFonts w:asciiTheme="minorEastAsia" w:hAnsiTheme="minorEastAsia" w:hint="eastAsia"/>
                <w:sz w:val="21"/>
              </w:rPr>
              <w:t>データセンターから移動した統計情報について、ネットワークを経由して交換する場合は、送信元と相手先の当事者間で当該情報そのものに対する暗号化等のセキュリティ対策を実施すること。</w:t>
            </w:r>
          </w:p>
        </w:tc>
        <w:tc>
          <w:tcPr>
            <w:tcW w:w="2109" w:type="dxa"/>
            <w:tcBorders>
              <w:top w:val="dotted" w:sz="4" w:space="0" w:color="auto"/>
              <w:left w:val="dashSmallGap" w:sz="4" w:space="0" w:color="auto"/>
              <w:bottom w:val="single" w:sz="12" w:space="0" w:color="auto"/>
              <w:right w:val="single" w:sz="12" w:space="0" w:color="auto"/>
            </w:tcBorders>
          </w:tcPr>
          <w:p w14:paraId="244CD3EC" w14:textId="77777777" w:rsidR="00C826ED" w:rsidRPr="009A0B2E" w:rsidDel="002B2283" w:rsidRDefault="00C826ED" w:rsidP="00C826ED">
            <w:pPr>
              <w:ind w:left="170"/>
              <w:rPr>
                <w:rFonts w:asciiTheme="minorEastAsia" w:hAnsiTheme="minorEastAsia"/>
                <w:sz w:val="21"/>
              </w:rPr>
            </w:pPr>
          </w:p>
        </w:tc>
      </w:tr>
    </w:tbl>
    <w:p w14:paraId="4449345B" w14:textId="77777777" w:rsidR="00C56DE9" w:rsidRPr="009A0B2E" w:rsidDel="002B2283" w:rsidRDefault="00C56DE9" w:rsidP="00461562">
      <w:pPr>
        <w:pStyle w:val="af4"/>
        <w:wordWrap/>
        <w:spacing w:line="240" w:lineRule="auto"/>
        <w:ind w:left="624" w:hangingChars="300" w:hanging="624"/>
        <w:rPr>
          <w:rFonts w:asciiTheme="minorEastAsia" w:eastAsiaTheme="minorEastAsia" w:hAnsiTheme="minorEastAsia" w:cs="ＭＳ Ｐ明朝"/>
          <w:szCs w:val="24"/>
        </w:rPr>
      </w:pPr>
    </w:p>
    <w:p w14:paraId="476A6A57" w14:textId="77777777" w:rsidR="00460294" w:rsidRPr="009A0B2E" w:rsidRDefault="004B6003" w:rsidP="00461562">
      <w:pPr>
        <w:pStyle w:val="af4"/>
        <w:wordWrap/>
        <w:spacing w:line="240" w:lineRule="auto"/>
        <w:ind w:left="624" w:hangingChars="300" w:hanging="624"/>
        <w:rPr>
          <w:rFonts w:asciiTheme="minorEastAsia" w:eastAsiaTheme="minorEastAsia" w:hAnsiTheme="minorEastAsia" w:cs="ＭＳ Ｐ明朝"/>
          <w:szCs w:val="24"/>
        </w:rPr>
      </w:pPr>
      <w:r w:rsidRPr="009A0B2E" w:rsidDel="002B2283">
        <w:rPr>
          <w:rFonts w:asciiTheme="minorEastAsia" w:eastAsiaTheme="minorEastAsia" w:hAnsiTheme="minorEastAsia" w:cs="ＭＳ Ｐ明朝" w:hint="eastAsia"/>
          <w:szCs w:val="24"/>
        </w:rPr>
        <w:t>【</w:t>
      </w:r>
      <w:r w:rsidR="009F3468" w:rsidRPr="009A0B2E" w:rsidDel="002B2283">
        <w:rPr>
          <w:rFonts w:asciiTheme="minorEastAsia" w:eastAsiaTheme="minorEastAsia" w:hAnsiTheme="minorEastAsia" w:cs="ＭＳ Ｐ明朝" w:hint="eastAsia"/>
          <w:szCs w:val="24"/>
        </w:rPr>
        <w:t>留意事項</w:t>
      </w:r>
      <w:r w:rsidRPr="009A0B2E" w:rsidDel="002B2283">
        <w:rPr>
          <w:rFonts w:asciiTheme="minorEastAsia" w:eastAsiaTheme="minorEastAsia" w:hAnsiTheme="minorEastAsia" w:cs="ＭＳ Ｐ明朝" w:hint="eastAsia"/>
          <w:szCs w:val="24"/>
        </w:rPr>
        <w:t>】</w:t>
      </w:r>
    </w:p>
    <w:p w14:paraId="02268DB0" w14:textId="2FB8EAF9" w:rsidR="00A9739F" w:rsidRPr="009A0B2E" w:rsidRDefault="00C56DE9" w:rsidP="00F00D33">
      <w:pPr>
        <w:pStyle w:val="af4"/>
        <w:ind w:leftChars="59" w:left="142"/>
        <w:rPr>
          <w:rFonts w:asciiTheme="minorEastAsia" w:eastAsiaTheme="minorEastAsia" w:hAnsiTheme="minorEastAsia" w:hint="eastAsia"/>
          <w:szCs w:val="24"/>
        </w:rPr>
        <w:sectPr w:rsidR="00A9739F" w:rsidRPr="009A0B2E" w:rsidSect="00854FD2">
          <w:footerReference w:type="default" r:id="rId8"/>
          <w:pgSz w:w="11904" w:h="16836" w:code="9"/>
          <w:pgMar w:top="1134" w:right="1304" w:bottom="993" w:left="1304" w:header="284" w:footer="680" w:gutter="0"/>
          <w:cols w:space="720"/>
          <w:noEndnote/>
          <w:docGrid w:type="linesAndChars" w:linePitch="326"/>
        </w:sectPr>
      </w:pPr>
      <w:r w:rsidRPr="009A0B2E" w:rsidDel="002B2283">
        <w:rPr>
          <w:rFonts w:asciiTheme="minorEastAsia" w:eastAsiaTheme="minorEastAsia" w:hAnsiTheme="minorEastAsia" w:hint="eastAsia"/>
          <w:szCs w:val="24"/>
        </w:rPr>
        <w:t>記載内容が多くなる場合には、必要に応じて、様式には簡潔にその概要を記載するとともに詳細は別紙参照の旨を記載し、詳細を記載した資料を添付することとして差し支えない。</w:t>
      </w:r>
    </w:p>
    <w:p w14:paraId="1C1649A5" w14:textId="77777777" w:rsidR="00AD2B15" w:rsidRPr="009A0B2E" w:rsidRDefault="00AD2B15" w:rsidP="00414FF6">
      <w:pPr>
        <w:pStyle w:val="aff2"/>
        <w:rPr>
          <w:rFonts w:asciiTheme="minorEastAsia" w:eastAsiaTheme="minorEastAsia" w:hAnsiTheme="minorEastAsia" w:hint="eastAsia"/>
        </w:rPr>
        <w:sectPr w:rsidR="00AD2B15" w:rsidRPr="009A0B2E" w:rsidSect="00C07ED5">
          <w:headerReference w:type="default" r:id="rId9"/>
          <w:type w:val="continuous"/>
          <w:pgSz w:w="11904" w:h="16836" w:code="9"/>
          <w:pgMar w:top="1134" w:right="1304" w:bottom="1134" w:left="1304" w:header="567" w:footer="567" w:gutter="0"/>
          <w:cols w:space="720"/>
          <w:noEndnote/>
          <w:docGrid w:type="linesAndChars" w:linePitch="326"/>
        </w:sectPr>
      </w:pPr>
    </w:p>
    <w:p w14:paraId="1435C325" w14:textId="77777777" w:rsidR="003B2E19" w:rsidRPr="00C13C66" w:rsidRDefault="003B2E19" w:rsidP="00F00D33">
      <w:pPr>
        <w:pStyle w:val="aff2"/>
        <w:rPr>
          <w:rFonts w:asciiTheme="minorEastAsia" w:hAnsiTheme="minorEastAsia" w:hint="eastAsia"/>
          <w:szCs w:val="24"/>
        </w:rPr>
      </w:pPr>
    </w:p>
    <w:sectPr w:rsidR="003B2E19" w:rsidRPr="00C13C66" w:rsidSect="001D5F02">
      <w:headerReference w:type="default" r:id="rId10"/>
      <w:pgSz w:w="11904" w:h="16836" w:code="9"/>
      <w:pgMar w:top="1134" w:right="1304" w:bottom="1134" w:left="130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7F68" w14:textId="77777777" w:rsidR="005D0C60" w:rsidRDefault="005D0C60">
      <w:r>
        <w:separator/>
      </w:r>
    </w:p>
  </w:endnote>
  <w:endnote w:type="continuationSeparator" w:id="0">
    <w:p w14:paraId="286E1C2F" w14:textId="77777777" w:rsidR="005D0C60" w:rsidRDefault="005D0C60">
      <w:r>
        <w:continuationSeparator/>
      </w:r>
    </w:p>
  </w:endnote>
  <w:endnote w:type="continuationNotice" w:id="1">
    <w:p w14:paraId="4D87EA8C" w14:textId="77777777" w:rsidR="005D0C60" w:rsidRDefault="005D0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82D5" w14:textId="59EAF4C9" w:rsidR="00481EE1" w:rsidRPr="00C56ABD" w:rsidRDefault="00481EE1">
    <w:pPr>
      <w:pStyle w:val="ac"/>
      <w:jc w:val="center"/>
      <w:rPr>
        <w:rFonts w:ascii="Times New Roman" w:hAnsi="Times New Roman" w:cs="Times New Roman"/>
        <w:sz w:val="21"/>
      </w:rPr>
    </w:pPr>
  </w:p>
  <w:p w14:paraId="10F21A1F" w14:textId="77777777" w:rsidR="00481EE1" w:rsidRPr="00C56ABD" w:rsidRDefault="00481EE1">
    <w:pPr>
      <w:pStyle w:val="ac"/>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5D13" w14:textId="77777777" w:rsidR="005D0C60" w:rsidRDefault="005D0C60">
      <w:r>
        <w:separator/>
      </w:r>
    </w:p>
  </w:footnote>
  <w:footnote w:type="continuationSeparator" w:id="0">
    <w:p w14:paraId="65FA8AF4" w14:textId="77777777" w:rsidR="005D0C60" w:rsidRDefault="005D0C60">
      <w:r>
        <w:continuationSeparator/>
      </w:r>
    </w:p>
  </w:footnote>
  <w:footnote w:type="continuationNotice" w:id="1">
    <w:p w14:paraId="5307E99A" w14:textId="77777777" w:rsidR="005D0C60" w:rsidRDefault="005D0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8654" w14:textId="77777777" w:rsidR="00481EE1" w:rsidRPr="005469EF" w:rsidRDefault="00481EE1" w:rsidP="00962EB3">
    <w:pPr>
      <w:pStyle w:val="a3"/>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95D" w14:textId="77777777" w:rsidR="00481EE1" w:rsidRPr="005469EF" w:rsidRDefault="00481EE1" w:rsidP="00962EB3">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9AA22E"/>
    <w:lvl w:ilvl="0">
      <w:start w:val="1"/>
      <w:numFmt w:val="decimal"/>
      <w:lvlText w:val="%1."/>
      <w:lvlJc w:val="left"/>
      <w:pPr>
        <w:tabs>
          <w:tab w:val="num" w:pos="6969"/>
        </w:tabs>
        <w:ind w:leftChars="800" w:left="6969" w:hangingChars="200" w:hanging="360"/>
      </w:pPr>
    </w:lvl>
  </w:abstractNum>
  <w:abstractNum w:abstractNumId="1" w15:restartNumberingAfterBreak="0">
    <w:nsid w:val="FFFFFF7D"/>
    <w:multiLevelType w:val="singleLevel"/>
    <w:tmpl w:val="C0BA188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0013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2C52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6669B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ECF2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90CE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FADF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288E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92C65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74401"/>
    <w:multiLevelType w:val="hybridMultilevel"/>
    <w:tmpl w:val="A3F6BF9E"/>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D18F3"/>
    <w:multiLevelType w:val="hybridMultilevel"/>
    <w:tmpl w:val="876A871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00E9186D"/>
    <w:multiLevelType w:val="hybridMultilevel"/>
    <w:tmpl w:val="60FE7556"/>
    <w:lvl w:ilvl="0" w:tplc="F8649C20">
      <w:start w:val="6"/>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1302CC8"/>
    <w:multiLevelType w:val="hybridMultilevel"/>
    <w:tmpl w:val="594088C0"/>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1956BBD"/>
    <w:multiLevelType w:val="hybridMultilevel"/>
    <w:tmpl w:val="7AA81DF2"/>
    <w:lvl w:ilvl="0" w:tplc="3D960E26">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5" w15:restartNumberingAfterBreak="0">
    <w:nsid w:val="020233F7"/>
    <w:multiLevelType w:val="hybridMultilevel"/>
    <w:tmpl w:val="93ACC3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2290588"/>
    <w:multiLevelType w:val="hybridMultilevel"/>
    <w:tmpl w:val="D34C8716"/>
    <w:lvl w:ilvl="0" w:tplc="BBFC69BC">
      <w:start w:val="1"/>
      <w:numFmt w:val="bullet"/>
      <w:lvlText w:val="•"/>
      <w:lvlJc w:val="left"/>
      <w:pPr>
        <w:tabs>
          <w:tab w:val="num" w:pos="720"/>
        </w:tabs>
        <w:ind w:left="720" w:hanging="360"/>
      </w:pPr>
      <w:rPr>
        <w:rFonts w:ascii="Arial" w:hAnsi="Arial" w:hint="default"/>
      </w:rPr>
    </w:lvl>
    <w:lvl w:ilvl="1" w:tplc="BA0862D0">
      <w:start w:val="1"/>
      <w:numFmt w:val="bullet"/>
      <w:lvlText w:val="•"/>
      <w:lvlJc w:val="left"/>
      <w:pPr>
        <w:tabs>
          <w:tab w:val="num" w:pos="1440"/>
        </w:tabs>
        <w:ind w:left="1440" w:hanging="360"/>
      </w:pPr>
      <w:rPr>
        <w:rFonts w:ascii="Arial" w:hAnsi="Arial" w:hint="default"/>
      </w:rPr>
    </w:lvl>
    <w:lvl w:ilvl="2" w:tplc="59CC3F62" w:tentative="1">
      <w:start w:val="1"/>
      <w:numFmt w:val="bullet"/>
      <w:lvlText w:val="•"/>
      <w:lvlJc w:val="left"/>
      <w:pPr>
        <w:tabs>
          <w:tab w:val="num" w:pos="2160"/>
        </w:tabs>
        <w:ind w:left="2160" w:hanging="360"/>
      </w:pPr>
      <w:rPr>
        <w:rFonts w:ascii="Arial" w:hAnsi="Arial" w:hint="default"/>
      </w:rPr>
    </w:lvl>
    <w:lvl w:ilvl="3" w:tplc="24E02AF0" w:tentative="1">
      <w:start w:val="1"/>
      <w:numFmt w:val="bullet"/>
      <w:lvlText w:val="•"/>
      <w:lvlJc w:val="left"/>
      <w:pPr>
        <w:tabs>
          <w:tab w:val="num" w:pos="2880"/>
        </w:tabs>
        <w:ind w:left="2880" w:hanging="360"/>
      </w:pPr>
      <w:rPr>
        <w:rFonts w:ascii="Arial" w:hAnsi="Arial" w:hint="default"/>
      </w:rPr>
    </w:lvl>
    <w:lvl w:ilvl="4" w:tplc="C8168B48" w:tentative="1">
      <w:start w:val="1"/>
      <w:numFmt w:val="bullet"/>
      <w:lvlText w:val="•"/>
      <w:lvlJc w:val="left"/>
      <w:pPr>
        <w:tabs>
          <w:tab w:val="num" w:pos="3600"/>
        </w:tabs>
        <w:ind w:left="3600" w:hanging="360"/>
      </w:pPr>
      <w:rPr>
        <w:rFonts w:ascii="Arial" w:hAnsi="Arial" w:hint="default"/>
      </w:rPr>
    </w:lvl>
    <w:lvl w:ilvl="5" w:tplc="D69CDC40" w:tentative="1">
      <w:start w:val="1"/>
      <w:numFmt w:val="bullet"/>
      <w:lvlText w:val="•"/>
      <w:lvlJc w:val="left"/>
      <w:pPr>
        <w:tabs>
          <w:tab w:val="num" w:pos="4320"/>
        </w:tabs>
        <w:ind w:left="4320" w:hanging="360"/>
      </w:pPr>
      <w:rPr>
        <w:rFonts w:ascii="Arial" w:hAnsi="Arial" w:hint="default"/>
      </w:rPr>
    </w:lvl>
    <w:lvl w:ilvl="6" w:tplc="1FE2A96C">
      <w:start w:val="87"/>
      <w:numFmt w:val="bullet"/>
      <w:lvlText w:val=""/>
      <w:lvlJc w:val="left"/>
      <w:pPr>
        <w:tabs>
          <w:tab w:val="num" w:pos="5040"/>
        </w:tabs>
        <w:ind w:left="5040" w:hanging="360"/>
      </w:pPr>
      <w:rPr>
        <w:rFonts w:ascii="Wingdings" w:hAnsi="Wingdings" w:hint="default"/>
      </w:rPr>
    </w:lvl>
    <w:lvl w:ilvl="7" w:tplc="41525B24" w:tentative="1">
      <w:start w:val="1"/>
      <w:numFmt w:val="bullet"/>
      <w:lvlText w:val="•"/>
      <w:lvlJc w:val="left"/>
      <w:pPr>
        <w:tabs>
          <w:tab w:val="num" w:pos="5760"/>
        </w:tabs>
        <w:ind w:left="5760" w:hanging="360"/>
      </w:pPr>
      <w:rPr>
        <w:rFonts w:ascii="Arial" w:hAnsi="Arial" w:hint="default"/>
      </w:rPr>
    </w:lvl>
    <w:lvl w:ilvl="8" w:tplc="049C4B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22E474C"/>
    <w:multiLevelType w:val="hybridMultilevel"/>
    <w:tmpl w:val="FA4E3C9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2510B93"/>
    <w:multiLevelType w:val="hybridMultilevel"/>
    <w:tmpl w:val="65C484A2"/>
    <w:lvl w:ilvl="0" w:tplc="2654AC1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269172D"/>
    <w:multiLevelType w:val="hybridMultilevel"/>
    <w:tmpl w:val="AD621A76"/>
    <w:lvl w:ilvl="0" w:tplc="04090003">
      <w:start w:val="1"/>
      <w:numFmt w:val="bullet"/>
      <w:lvlText w:val=""/>
      <w:lvlJc w:val="left"/>
      <w:pPr>
        <w:ind w:left="1835" w:hanging="420"/>
      </w:pPr>
      <w:rPr>
        <w:rFonts w:ascii="Wingdings" w:hAnsi="Wingdings" w:hint="default"/>
      </w:rPr>
    </w:lvl>
    <w:lvl w:ilvl="1" w:tplc="0409000B" w:tentative="1">
      <w:start w:val="1"/>
      <w:numFmt w:val="bullet"/>
      <w:lvlText w:val=""/>
      <w:lvlJc w:val="left"/>
      <w:pPr>
        <w:ind w:left="2255" w:hanging="420"/>
      </w:pPr>
      <w:rPr>
        <w:rFonts w:ascii="Wingdings" w:hAnsi="Wingdings" w:hint="default"/>
      </w:rPr>
    </w:lvl>
    <w:lvl w:ilvl="2" w:tplc="0409000D" w:tentative="1">
      <w:start w:val="1"/>
      <w:numFmt w:val="bullet"/>
      <w:lvlText w:val=""/>
      <w:lvlJc w:val="left"/>
      <w:pPr>
        <w:ind w:left="2675" w:hanging="420"/>
      </w:pPr>
      <w:rPr>
        <w:rFonts w:ascii="Wingdings" w:hAnsi="Wingdings" w:hint="default"/>
      </w:rPr>
    </w:lvl>
    <w:lvl w:ilvl="3" w:tplc="04090001" w:tentative="1">
      <w:start w:val="1"/>
      <w:numFmt w:val="bullet"/>
      <w:lvlText w:val=""/>
      <w:lvlJc w:val="left"/>
      <w:pPr>
        <w:ind w:left="3095" w:hanging="420"/>
      </w:pPr>
      <w:rPr>
        <w:rFonts w:ascii="Wingdings" w:hAnsi="Wingdings" w:hint="default"/>
      </w:rPr>
    </w:lvl>
    <w:lvl w:ilvl="4" w:tplc="0409000B" w:tentative="1">
      <w:start w:val="1"/>
      <w:numFmt w:val="bullet"/>
      <w:lvlText w:val=""/>
      <w:lvlJc w:val="left"/>
      <w:pPr>
        <w:ind w:left="3515" w:hanging="420"/>
      </w:pPr>
      <w:rPr>
        <w:rFonts w:ascii="Wingdings" w:hAnsi="Wingdings" w:hint="default"/>
      </w:rPr>
    </w:lvl>
    <w:lvl w:ilvl="5" w:tplc="0409000D" w:tentative="1">
      <w:start w:val="1"/>
      <w:numFmt w:val="bullet"/>
      <w:lvlText w:val=""/>
      <w:lvlJc w:val="left"/>
      <w:pPr>
        <w:ind w:left="3935" w:hanging="420"/>
      </w:pPr>
      <w:rPr>
        <w:rFonts w:ascii="Wingdings" w:hAnsi="Wingdings" w:hint="default"/>
      </w:rPr>
    </w:lvl>
    <w:lvl w:ilvl="6" w:tplc="04090001" w:tentative="1">
      <w:start w:val="1"/>
      <w:numFmt w:val="bullet"/>
      <w:lvlText w:val=""/>
      <w:lvlJc w:val="left"/>
      <w:pPr>
        <w:ind w:left="4355" w:hanging="420"/>
      </w:pPr>
      <w:rPr>
        <w:rFonts w:ascii="Wingdings" w:hAnsi="Wingdings" w:hint="default"/>
      </w:rPr>
    </w:lvl>
    <w:lvl w:ilvl="7" w:tplc="0409000B" w:tentative="1">
      <w:start w:val="1"/>
      <w:numFmt w:val="bullet"/>
      <w:lvlText w:val=""/>
      <w:lvlJc w:val="left"/>
      <w:pPr>
        <w:ind w:left="4775" w:hanging="420"/>
      </w:pPr>
      <w:rPr>
        <w:rFonts w:ascii="Wingdings" w:hAnsi="Wingdings" w:hint="default"/>
      </w:rPr>
    </w:lvl>
    <w:lvl w:ilvl="8" w:tplc="0409000D" w:tentative="1">
      <w:start w:val="1"/>
      <w:numFmt w:val="bullet"/>
      <w:lvlText w:val=""/>
      <w:lvlJc w:val="left"/>
      <w:pPr>
        <w:ind w:left="5195" w:hanging="420"/>
      </w:pPr>
      <w:rPr>
        <w:rFonts w:ascii="Wingdings" w:hAnsi="Wingdings" w:hint="default"/>
      </w:rPr>
    </w:lvl>
  </w:abstractNum>
  <w:abstractNum w:abstractNumId="20" w15:restartNumberingAfterBreak="0">
    <w:nsid w:val="02B92575"/>
    <w:multiLevelType w:val="hybridMultilevel"/>
    <w:tmpl w:val="799EFF0C"/>
    <w:lvl w:ilvl="0" w:tplc="27F42AE8">
      <w:start w:val="3"/>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1" w15:restartNumberingAfterBreak="0">
    <w:nsid w:val="0345172D"/>
    <w:multiLevelType w:val="hybridMultilevel"/>
    <w:tmpl w:val="863E752C"/>
    <w:lvl w:ilvl="0" w:tplc="1FAC843C">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04B82E46"/>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055D7749"/>
    <w:multiLevelType w:val="hybridMultilevel"/>
    <w:tmpl w:val="B780426A"/>
    <w:lvl w:ilvl="0" w:tplc="559A8DBC">
      <w:start w:val="1"/>
      <w:numFmt w:val="decimalFullWidth"/>
      <w:lvlText w:val="（%1）"/>
      <w:lvlJc w:val="left"/>
      <w:pPr>
        <w:ind w:left="420" w:hanging="420"/>
      </w:pPr>
      <w:rPr>
        <w:rFonts w:ascii="ＭＳ ゴシック" w:eastAsia="ＭＳ ゴシック" w:hAnsi="ＭＳ ゴシック" w:hint="default"/>
      </w:rPr>
    </w:lvl>
    <w:lvl w:ilvl="1" w:tplc="2CF4198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5751B29"/>
    <w:multiLevelType w:val="hybridMultilevel"/>
    <w:tmpl w:val="AFB2D712"/>
    <w:lvl w:ilvl="0" w:tplc="F5F66E9C">
      <w:start w:val="1"/>
      <w:numFmt w:val="decimal"/>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5" w15:restartNumberingAfterBreak="0">
    <w:nsid w:val="05925965"/>
    <w:multiLevelType w:val="hybridMultilevel"/>
    <w:tmpl w:val="A0D6B46A"/>
    <w:lvl w:ilvl="0" w:tplc="EC82F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59D075D"/>
    <w:multiLevelType w:val="hybridMultilevel"/>
    <w:tmpl w:val="A1EA3BE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06243B3B"/>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07060FD5"/>
    <w:multiLevelType w:val="hybridMultilevel"/>
    <w:tmpl w:val="428207A6"/>
    <w:lvl w:ilvl="0" w:tplc="63FAC3B2">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7167707"/>
    <w:multiLevelType w:val="hybridMultilevel"/>
    <w:tmpl w:val="122ECBFE"/>
    <w:lvl w:ilvl="0" w:tplc="FD60F888">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076F4B96"/>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084C0DEC"/>
    <w:multiLevelType w:val="hybridMultilevel"/>
    <w:tmpl w:val="69BCC3AA"/>
    <w:lvl w:ilvl="0" w:tplc="3D960E2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089561BE"/>
    <w:multiLevelType w:val="hybridMultilevel"/>
    <w:tmpl w:val="97ECCB68"/>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093D16A1"/>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09426480"/>
    <w:multiLevelType w:val="hybridMultilevel"/>
    <w:tmpl w:val="33C0936E"/>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09693815"/>
    <w:multiLevelType w:val="hybridMultilevel"/>
    <w:tmpl w:val="754A10DA"/>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098317B9"/>
    <w:multiLevelType w:val="hybridMultilevel"/>
    <w:tmpl w:val="710E8ABE"/>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098E4CDE"/>
    <w:multiLevelType w:val="hybridMultilevel"/>
    <w:tmpl w:val="6792B9E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09A53035"/>
    <w:multiLevelType w:val="hybridMultilevel"/>
    <w:tmpl w:val="7D8A8A1A"/>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09AA0284"/>
    <w:multiLevelType w:val="hybridMultilevel"/>
    <w:tmpl w:val="74AA42CC"/>
    <w:lvl w:ilvl="0" w:tplc="01A2EA7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0A895BCD"/>
    <w:multiLevelType w:val="hybridMultilevel"/>
    <w:tmpl w:val="2BB64CEC"/>
    <w:lvl w:ilvl="0" w:tplc="D06A127C">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1" w15:restartNumberingAfterBreak="0">
    <w:nsid w:val="0A8C505F"/>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0AC00EF2"/>
    <w:multiLevelType w:val="hybridMultilevel"/>
    <w:tmpl w:val="78F81F70"/>
    <w:lvl w:ilvl="0" w:tplc="047C507C">
      <w:start w:val="1"/>
      <w:numFmt w:val="lowerRoman"/>
      <w:lvlText w:val="%1)"/>
      <w:lvlJc w:val="left"/>
      <w:pPr>
        <w:ind w:left="1280" w:hanging="420"/>
      </w:pPr>
      <w:rPr>
        <w:rFonts w:hint="eastAsia"/>
      </w:rPr>
    </w:lvl>
    <w:lvl w:ilvl="1" w:tplc="047C507C">
      <w:start w:val="1"/>
      <w:numFmt w:val="low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0AE0730F"/>
    <w:multiLevelType w:val="hybridMultilevel"/>
    <w:tmpl w:val="95B8365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4" w15:restartNumberingAfterBreak="0">
    <w:nsid w:val="0B156801"/>
    <w:multiLevelType w:val="hybridMultilevel"/>
    <w:tmpl w:val="5FC4563E"/>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0BA97669"/>
    <w:multiLevelType w:val="hybridMultilevel"/>
    <w:tmpl w:val="692C2DF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0BFB57DE"/>
    <w:multiLevelType w:val="hybridMultilevel"/>
    <w:tmpl w:val="73062BEE"/>
    <w:lvl w:ilvl="0" w:tplc="90BC0492">
      <w:start w:val="1"/>
      <w:numFmt w:val="bullet"/>
      <w:lvlText w:val=""/>
      <w:lvlJc w:val="left"/>
      <w:pPr>
        <w:tabs>
          <w:tab w:val="num" w:pos="720"/>
        </w:tabs>
        <w:ind w:left="720" w:hanging="360"/>
      </w:pPr>
      <w:rPr>
        <w:rFonts w:ascii="Wingdings" w:hAnsi="Wingdings" w:hint="default"/>
      </w:rPr>
    </w:lvl>
    <w:lvl w:ilvl="1" w:tplc="8D2EADD0" w:tentative="1">
      <w:start w:val="1"/>
      <w:numFmt w:val="bullet"/>
      <w:lvlText w:val=""/>
      <w:lvlJc w:val="left"/>
      <w:pPr>
        <w:tabs>
          <w:tab w:val="num" w:pos="1440"/>
        </w:tabs>
        <w:ind w:left="1440" w:hanging="360"/>
      </w:pPr>
      <w:rPr>
        <w:rFonts w:ascii="Wingdings" w:hAnsi="Wingdings" w:hint="default"/>
      </w:rPr>
    </w:lvl>
    <w:lvl w:ilvl="2" w:tplc="7C22B1D2" w:tentative="1">
      <w:start w:val="1"/>
      <w:numFmt w:val="bullet"/>
      <w:lvlText w:val=""/>
      <w:lvlJc w:val="left"/>
      <w:pPr>
        <w:tabs>
          <w:tab w:val="num" w:pos="2160"/>
        </w:tabs>
        <w:ind w:left="2160" w:hanging="360"/>
      </w:pPr>
      <w:rPr>
        <w:rFonts w:ascii="Wingdings" w:hAnsi="Wingdings" w:hint="default"/>
      </w:rPr>
    </w:lvl>
    <w:lvl w:ilvl="3" w:tplc="42DE9736" w:tentative="1">
      <w:start w:val="1"/>
      <w:numFmt w:val="bullet"/>
      <w:lvlText w:val=""/>
      <w:lvlJc w:val="left"/>
      <w:pPr>
        <w:tabs>
          <w:tab w:val="num" w:pos="2880"/>
        </w:tabs>
        <w:ind w:left="2880" w:hanging="360"/>
      </w:pPr>
      <w:rPr>
        <w:rFonts w:ascii="Wingdings" w:hAnsi="Wingdings" w:hint="default"/>
      </w:rPr>
    </w:lvl>
    <w:lvl w:ilvl="4" w:tplc="A208B77E" w:tentative="1">
      <w:start w:val="1"/>
      <w:numFmt w:val="bullet"/>
      <w:lvlText w:val=""/>
      <w:lvlJc w:val="left"/>
      <w:pPr>
        <w:tabs>
          <w:tab w:val="num" w:pos="3600"/>
        </w:tabs>
        <w:ind w:left="3600" w:hanging="360"/>
      </w:pPr>
      <w:rPr>
        <w:rFonts w:ascii="Wingdings" w:hAnsi="Wingdings" w:hint="default"/>
      </w:rPr>
    </w:lvl>
    <w:lvl w:ilvl="5" w:tplc="FB5EE856" w:tentative="1">
      <w:start w:val="1"/>
      <w:numFmt w:val="bullet"/>
      <w:lvlText w:val=""/>
      <w:lvlJc w:val="left"/>
      <w:pPr>
        <w:tabs>
          <w:tab w:val="num" w:pos="4320"/>
        </w:tabs>
        <w:ind w:left="4320" w:hanging="360"/>
      </w:pPr>
      <w:rPr>
        <w:rFonts w:ascii="Wingdings" w:hAnsi="Wingdings" w:hint="default"/>
      </w:rPr>
    </w:lvl>
    <w:lvl w:ilvl="6" w:tplc="C8A2A8AA" w:tentative="1">
      <w:start w:val="1"/>
      <w:numFmt w:val="bullet"/>
      <w:lvlText w:val=""/>
      <w:lvlJc w:val="left"/>
      <w:pPr>
        <w:tabs>
          <w:tab w:val="num" w:pos="5040"/>
        </w:tabs>
        <w:ind w:left="5040" w:hanging="360"/>
      </w:pPr>
      <w:rPr>
        <w:rFonts w:ascii="Wingdings" w:hAnsi="Wingdings" w:hint="default"/>
      </w:rPr>
    </w:lvl>
    <w:lvl w:ilvl="7" w:tplc="18FE1AF8" w:tentative="1">
      <w:start w:val="1"/>
      <w:numFmt w:val="bullet"/>
      <w:lvlText w:val=""/>
      <w:lvlJc w:val="left"/>
      <w:pPr>
        <w:tabs>
          <w:tab w:val="num" w:pos="5760"/>
        </w:tabs>
        <w:ind w:left="5760" w:hanging="360"/>
      </w:pPr>
      <w:rPr>
        <w:rFonts w:ascii="Wingdings" w:hAnsi="Wingdings" w:hint="default"/>
      </w:rPr>
    </w:lvl>
    <w:lvl w:ilvl="8" w:tplc="0F2C5BC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793C56"/>
    <w:multiLevelType w:val="hybridMultilevel"/>
    <w:tmpl w:val="59F69004"/>
    <w:lvl w:ilvl="0" w:tplc="3D960E26">
      <w:start w:val="1"/>
      <w:numFmt w:val="bullet"/>
      <w:lvlText w:val=""/>
      <w:lvlJc w:val="left"/>
      <w:pPr>
        <w:ind w:left="1680" w:hanging="420"/>
      </w:pPr>
      <w:rPr>
        <w:rFonts w:ascii="Wingdings" w:hAnsi="Wingdings" w:hint="default"/>
        <w:sz w:val="2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8" w15:restartNumberingAfterBreak="0">
    <w:nsid w:val="0EEF2922"/>
    <w:multiLevelType w:val="hybridMultilevel"/>
    <w:tmpl w:val="73BC747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 w15:restartNumberingAfterBreak="0">
    <w:nsid w:val="0EF1691D"/>
    <w:multiLevelType w:val="hybridMultilevel"/>
    <w:tmpl w:val="8556AE90"/>
    <w:lvl w:ilvl="0" w:tplc="9294E2BE">
      <w:start w:val="2"/>
      <w:numFmt w:val="decimal"/>
      <w:suff w:val="space"/>
      <w:lvlText w:val="（%1）"/>
      <w:lvlJc w:val="left"/>
      <w:pPr>
        <w:ind w:left="1025" w:hanging="420"/>
      </w:pPr>
      <w:rPr>
        <w:rFonts w:asciiTheme="minorEastAsia" w:eastAsia="ＭＳ 明朝" w:hAnsiTheme="minorEastAsia"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50" w15:restartNumberingAfterBreak="0">
    <w:nsid w:val="0F1D06EC"/>
    <w:multiLevelType w:val="hybridMultilevel"/>
    <w:tmpl w:val="7F88F02E"/>
    <w:lvl w:ilvl="0" w:tplc="FE3CEB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0F2938CE"/>
    <w:multiLevelType w:val="hybridMultilevel"/>
    <w:tmpl w:val="B0228946"/>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2" w15:restartNumberingAfterBreak="0">
    <w:nsid w:val="0F85265D"/>
    <w:multiLevelType w:val="hybridMultilevel"/>
    <w:tmpl w:val="8ABE0736"/>
    <w:lvl w:ilvl="0" w:tplc="276471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0FA84352"/>
    <w:multiLevelType w:val="hybridMultilevel"/>
    <w:tmpl w:val="E65A8D7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4" w15:restartNumberingAfterBreak="0">
    <w:nsid w:val="10192F64"/>
    <w:multiLevelType w:val="hybridMultilevel"/>
    <w:tmpl w:val="0526F3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10316A5B"/>
    <w:multiLevelType w:val="hybridMultilevel"/>
    <w:tmpl w:val="918048A8"/>
    <w:lvl w:ilvl="0" w:tplc="326E3534">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6" w15:restartNumberingAfterBreak="0">
    <w:nsid w:val="107347B3"/>
    <w:multiLevelType w:val="hybridMultilevel"/>
    <w:tmpl w:val="B4C4378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7" w15:restartNumberingAfterBreak="0">
    <w:nsid w:val="10885297"/>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8" w15:restartNumberingAfterBreak="0">
    <w:nsid w:val="11286C3E"/>
    <w:multiLevelType w:val="hybridMultilevel"/>
    <w:tmpl w:val="6C80F6F0"/>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9" w15:restartNumberingAfterBreak="0">
    <w:nsid w:val="11E0760F"/>
    <w:multiLevelType w:val="hybridMultilevel"/>
    <w:tmpl w:val="D6F2ACEA"/>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12132668"/>
    <w:multiLevelType w:val="hybridMultilevel"/>
    <w:tmpl w:val="AFF6EE12"/>
    <w:lvl w:ilvl="0" w:tplc="F5F66E9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1" w15:restartNumberingAfterBreak="0">
    <w:nsid w:val="12200FE6"/>
    <w:multiLevelType w:val="hybridMultilevel"/>
    <w:tmpl w:val="E5B867CA"/>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12CC4AD4"/>
    <w:multiLevelType w:val="hybridMultilevel"/>
    <w:tmpl w:val="B9F44012"/>
    <w:lvl w:ilvl="0" w:tplc="DD06C5A6">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131F4B92"/>
    <w:multiLevelType w:val="hybridMultilevel"/>
    <w:tmpl w:val="CAAE1A0A"/>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13666B02"/>
    <w:multiLevelType w:val="hybridMultilevel"/>
    <w:tmpl w:val="A93ABA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13E26BEB"/>
    <w:multiLevelType w:val="hybridMultilevel"/>
    <w:tmpl w:val="6CA0D5E8"/>
    <w:lvl w:ilvl="0" w:tplc="A52405A8">
      <w:start w:val="1"/>
      <w:numFmt w:val="decimal"/>
      <w:lvlText w:val="%1)"/>
      <w:lvlJc w:val="left"/>
      <w:pPr>
        <w:ind w:left="1370" w:hanging="420"/>
      </w:pPr>
      <w:rPr>
        <w:rFonts w:asciiTheme="minorEastAsia" w:eastAsiaTheme="minorEastAsia" w:hAnsiTheme="minorEastAsia"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66" w15:restartNumberingAfterBreak="0">
    <w:nsid w:val="13EC09B8"/>
    <w:multiLevelType w:val="hybridMultilevel"/>
    <w:tmpl w:val="BF8A94C4"/>
    <w:lvl w:ilvl="0" w:tplc="21D4125E">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67" w15:restartNumberingAfterBreak="0">
    <w:nsid w:val="144A1C38"/>
    <w:multiLevelType w:val="hybridMultilevel"/>
    <w:tmpl w:val="00F052A4"/>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14704D86"/>
    <w:multiLevelType w:val="hybridMultilevel"/>
    <w:tmpl w:val="BD340B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14750EDE"/>
    <w:multiLevelType w:val="hybridMultilevel"/>
    <w:tmpl w:val="F6AE02C6"/>
    <w:lvl w:ilvl="0" w:tplc="954E5152">
      <w:start w:val="4"/>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70" w15:restartNumberingAfterBreak="0">
    <w:nsid w:val="15092015"/>
    <w:multiLevelType w:val="hybridMultilevel"/>
    <w:tmpl w:val="F91A02FC"/>
    <w:lvl w:ilvl="0" w:tplc="2660BC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15:restartNumberingAfterBreak="0">
    <w:nsid w:val="15470375"/>
    <w:multiLevelType w:val="hybridMultilevel"/>
    <w:tmpl w:val="E58E14DC"/>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159B0130"/>
    <w:multiLevelType w:val="hybridMultilevel"/>
    <w:tmpl w:val="92F65DD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15C565D8"/>
    <w:multiLevelType w:val="hybridMultilevel"/>
    <w:tmpl w:val="4C3ADE1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4" w15:restartNumberingAfterBreak="0">
    <w:nsid w:val="15FD3C7E"/>
    <w:multiLevelType w:val="hybridMultilevel"/>
    <w:tmpl w:val="BAD88800"/>
    <w:lvl w:ilvl="0" w:tplc="97DEA9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16183AF3"/>
    <w:multiLevelType w:val="hybridMultilevel"/>
    <w:tmpl w:val="70C46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179850D8"/>
    <w:multiLevelType w:val="hybridMultilevel"/>
    <w:tmpl w:val="86B69764"/>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17D9167C"/>
    <w:multiLevelType w:val="hybridMultilevel"/>
    <w:tmpl w:val="9A4008EC"/>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78" w15:restartNumberingAfterBreak="0">
    <w:nsid w:val="185D6B2E"/>
    <w:multiLevelType w:val="hybridMultilevel"/>
    <w:tmpl w:val="17E29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18604ABF"/>
    <w:multiLevelType w:val="hybridMultilevel"/>
    <w:tmpl w:val="84E612A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189545BD"/>
    <w:multiLevelType w:val="hybridMultilevel"/>
    <w:tmpl w:val="2F4A885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1" w15:restartNumberingAfterBreak="0">
    <w:nsid w:val="18DE3DDF"/>
    <w:multiLevelType w:val="hybridMultilevel"/>
    <w:tmpl w:val="C480E5F8"/>
    <w:lvl w:ilvl="0" w:tplc="A52405A8">
      <w:start w:val="1"/>
      <w:numFmt w:val="decimal"/>
      <w:lvlText w:val="%1)"/>
      <w:lvlJc w:val="left"/>
      <w:pPr>
        <w:ind w:left="1369" w:hanging="420"/>
      </w:pPr>
      <w:rPr>
        <w:rFonts w:asciiTheme="minorEastAsia" w:eastAsiaTheme="minorEastAsia" w:hAnsiTheme="minorEastAsia" w:hint="eastAsia"/>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82" w15:restartNumberingAfterBreak="0">
    <w:nsid w:val="19A16EAD"/>
    <w:multiLevelType w:val="hybridMultilevel"/>
    <w:tmpl w:val="2A7E9166"/>
    <w:lvl w:ilvl="0" w:tplc="C09CC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1A597EF4"/>
    <w:multiLevelType w:val="hybridMultilevel"/>
    <w:tmpl w:val="6A0A685A"/>
    <w:lvl w:ilvl="0" w:tplc="89BEB3B0">
      <w:start w:val="1"/>
      <w:numFmt w:val="bullet"/>
      <w:lvlText w:val=""/>
      <w:lvlJc w:val="left"/>
      <w:pPr>
        <w:ind w:left="3435" w:hanging="420"/>
      </w:pPr>
      <w:rPr>
        <w:rFonts w:ascii="Wingdings" w:hAnsi="Wingdings" w:hint="default"/>
      </w:rPr>
    </w:lvl>
    <w:lvl w:ilvl="1" w:tplc="0409000B" w:tentative="1">
      <w:start w:val="1"/>
      <w:numFmt w:val="bullet"/>
      <w:lvlText w:val=""/>
      <w:lvlJc w:val="left"/>
      <w:pPr>
        <w:ind w:left="3855" w:hanging="420"/>
      </w:pPr>
      <w:rPr>
        <w:rFonts w:ascii="Wingdings" w:hAnsi="Wingdings" w:hint="default"/>
      </w:rPr>
    </w:lvl>
    <w:lvl w:ilvl="2" w:tplc="0409000D" w:tentative="1">
      <w:start w:val="1"/>
      <w:numFmt w:val="bullet"/>
      <w:lvlText w:val=""/>
      <w:lvlJc w:val="left"/>
      <w:pPr>
        <w:ind w:left="4275" w:hanging="420"/>
      </w:pPr>
      <w:rPr>
        <w:rFonts w:ascii="Wingdings" w:hAnsi="Wingdings" w:hint="default"/>
      </w:rPr>
    </w:lvl>
    <w:lvl w:ilvl="3" w:tplc="04090001" w:tentative="1">
      <w:start w:val="1"/>
      <w:numFmt w:val="bullet"/>
      <w:lvlText w:val=""/>
      <w:lvlJc w:val="left"/>
      <w:pPr>
        <w:ind w:left="4695" w:hanging="420"/>
      </w:pPr>
      <w:rPr>
        <w:rFonts w:ascii="Wingdings" w:hAnsi="Wingdings" w:hint="default"/>
      </w:rPr>
    </w:lvl>
    <w:lvl w:ilvl="4" w:tplc="0409000B" w:tentative="1">
      <w:start w:val="1"/>
      <w:numFmt w:val="bullet"/>
      <w:lvlText w:val=""/>
      <w:lvlJc w:val="left"/>
      <w:pPr>
        <w:ind w:left="5115" w:hanging="420"/>
      </w:pPr>
      <w:rPr>
        <w:rFonts w:ascii="Wingdings" w:hAnsi="Wingdings" w:hint="default"/>
      </w:rPr>
    </w:lvl>
    <w:lvl w:ilvl="5" w:tplc="0409000D" w:tentative="1">
      <w:start w:val="1"/>
      <w:numFmt w:val="bullet"/>
      <w:lvlText w:val=""/>
      <w:lvlJc w:val="left"/>
      <w:pPr>
        <w:ind w:left="5535" w:hanging="420"/>
      </w:pPr>
      <w:rPr>
        <w:rFonts w:ascii="Wingdings" w:hAnsi="Wingdings" w:hint="default"/>
      </w:rPr>
    </w:lvl>
    <w:lvl w:ilvl="6" w:tplc="04090001" w:tentative="1">
      <w:start w:val="1"/>
      <w:numFmt w:val="bullet"/>
      <w:lvlText w:val=""/>
      <w:lvlJc w:val="left"/>
      <w:pPr>
        <w:ind w:left="5955" w:hanging="420"/>
      </w:pPr>
      <w:rPr>
        <w:rFonts w:ascii="Wingdings" w:hAnsi="Wingdings" w:hint="default"/>
      </w:rPr>
    </w:lvl>
    <w:lvl w:ilvl="7" w:tplc="0409000B" w:tentative="1">
      <w:start w:val="1"/>
      <w:numFmt w:val="bullet"/>
      <w:lvlText w:val=""/>
      <w:lvlJc w:val="left"/>
      <w:pPr>
        <w:ind w:left="6375" w:hanging="420"/>
      </w:pPr>
      <w:rPr>
        <w:rFonts w:ascii="Wingdings" w:hAnsi="Wingdings" w:hint="default"/>
      </w:rPr>
    </w:lvl>
    <w:lvl w:ilvl="8" w:tplc="0409000D" w:tentative="1">
      <w:start w:val="1"/>
      <w:numFmt w:val="bullet"/>
      <w:lvlText w:val=""/>
      <w:lvlJc w:val="left"/>
      <w:pPr>
        <w:ind w:left="6795" w:hanging="420"/>
      </w:pPr>
      <w:rPr>
        <w:rFonts w:ascii="Wingdings" w:hAnsi="Wingdings" w:hint="default"/>
      </w:rPr>
    </w:lvl>
  </w:abstractNum>
  <w:abstractNum w:abstractNumId="84" w15:restartNumberingAfterBreak="0">
    <w:nsid w:val="1AE320A9"/>
    <w:multiLevelType w:val="hybridMultilevel"/>
    <w:tmpl w:val="6E788EC8"/>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1B6B00F8"/>
    <w:multiLevelType w:val="hybridMultilevel"/>
    <w:tmpl w:val="D086485E"/>
    <w:lvl w:ilvl="0" w:tplc="C0DC5DA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1BFE059F"/>
    <w:multiLevelType w:val="hybridMultilevel"/>
    <w:tmpl w:val="1F60F060"/>
    <w:lvl w:ilvl="0" w:tplc="19AA0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7" w15:restartNumberingAfterBreak="0">
    <w:nsid w:val="1CCE3714"/>
    <w:multiLevelType w:val="hybridMultilevel"/>
    <w:tmpl w:val="0C48AB9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8" w15:restartNumberingAfterBreak="0">
    <w:nsid w:val="1D0A3552"/>
    <w:multiLevelType w:val="hybridMultilevel"/>
    <w:tmpl w:val="81FAC52E"/>
    <w:lvl w:ilvl="0" w:tplc="B04264B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1D823752"/>
    <w:multiLevelType w:val="hybridMultilevel"/>
    <w:tmpl w:val="1054E638"/>
    <w:lvl w:ilvl="0" w:tplc="810C3722">
      <w:start w:val="1"/>
      <w:numFmt w:val="decimal"/>
      <w:suff w:val="nothing"/>
      <w:lvlText w:val="（%1）"/>
      <w:lvlJc w:val="left"/>
      <w:pPr>
        <w:ind w:left="447" w:firstLine="0"/>
      </w:pPr>
      <w:rPr>
        <w:rFonts w:asciiTheme="minorEastAsia" w:eastAsia="ＭＳ 明朝" w:hAnsiTheme="minorEastAsia" w:hint="default"/>
        <w:lang w:val="en-US"/>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90" w15:restartNumberingAfterBreak="0">
    <w:nsid w:val="1FAD5BCB"/>
    <w:multiLevelType w:val="hybridMultilevel"/>
    <w:tmpl w:val="9C028E4A"/>
    <w:lvl w:ilvl="0" w:tplc="0046D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204C35F4"/>
    <w:multiLevelType w:val="hybridMultilevel"/>
    <w:tmpl w:val="82DA6684"/>
    <w:lvl w:ilvl="0" w:tplc="8B40C14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2" w15:restartNumberingAfterBreak="0">
    <w:nsid w:val="206154DC"/>
    <w:multiLevelType w:val="hybridMultilevel"/>
    <w:tmpl w:val="6F9AE6F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3" w15:restartNumberingAfterBreak="0">
    <w:nsid w:val="20CE3FE7"/>
    <w:multiLevelType w:val="hybridMultilevel"/>
    <w:tmpl w:val="9332754A"/>
    <w:lvl w:ilvl="0" w:tplc="21D4125E">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4" w15:restartNumberingAfterBreak="0">
    <w:nsid w:val="210E4D06"/>
    <w:multiLevelType w:val="hybridMultilevel"/>
    <w:tmpl w:val="28D84710"/>
    <w:lvl w:ilvl="0" w:tplc="3D960E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5" w15:restartNumberingAfterBreak="0">
    <w:nsid w:val="21B37BDC"/>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21D807D4"/>
    <w:multiLevelType w:val="hybridMultilevel"/>
    <w:tmpl w:val="2F229064"/>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2215375F"/>
    <w:multiLevelType w:val="hybridMultilevel"/>
    <w:tmpl w:val="FE406D48"/>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226E1E97"/>
    <w:multiLevelType w:val="hybridMultilevel"/>
    <w:tmpl w:val="5EB244D8"/>
    <w:lvl w:ilvl="0" w:tplc="B9988EE4">
      <w:start w:val="1"/>
      <w:numFmt w:val="decimalFullWidth"/>
      <w:lvlText w:val="（%1）"/>
      <w:lvlJc w:val="left"/>
      <w:pPr>
        <w:ind w:left="870" w:hanging="750"/>
      </w:pPr>
      <w:rPr>
        <w:rFonts w:hint="default"/>
      </w:rPr>
    </w:lvl>
    <w:lvl w:ilvl="1" w:tplc="764E288C">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9" w15:restartNumberingAfterBreak="0">
    <w:nsid w:val="2272326B"/>
    <w:multiLevelType w:val="hybridMultilevel"/>
    <w:tmpl w:val="FC5CFBA4"/>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 w15:restartNumberingAfterBreak="0">
    <w:nsid w:val="228A4965"/>
    <w:multiLevelType w:val="hybridMultilevel"/>
    <w:tmpl w:val="B90A38BE"/>
    <w:lvl w:ilvl="0" w:tplc="67EA0FD2">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22F842CB"/>
    <w:multiLevelType w:val="hybridMultilevel"/>
    <w:tmpl w:val="279287C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23204936"/>
    <w:multiLevelType w:val="hybridMultilevel"/>
    <w:tmpl w:val="3C04F9F8"/>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03" w15:restartNumberingAfterBreak="0">
    <w:nsid w:val="23A11B14"/>
    <w:multiLevelType w:val="hybridMultilevel"/>
    <w:tmpl w:val="E578D0C0"/>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23B62AA4"/>
    <w:multiLevelType w:val="hybridMultilevel"/>
    <w:tmpl w:val="35A8BAF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242E2128"/>
    <w:multiLevelType w:val="hybridMultilevel"/>
    <w:tmpl w:val="55589F6A"/>
    <w:lvl w:ilvl="0" w:tplc="326E3534">
      <w:start w:val="1"/>
      <w:numFmt w:val="bullet"/>
      <w:lvlText w:val=""/>
      <w:lvlJc w:val="left"/>
      <w:pPr>
        <w:ind w:left="1028" w:hanging="420"/>
      </w:pPr>
      <w:rPr>
        <w:rFonts w:ascii="Wingdings" w:hAnsi="Wingdings" w:hint="default"/>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06" w15:restartNumberingAfterBreak="0">
    <w:nsid w:val="24B3216F"/>
    <w:multiLevelType w:val="hybridMultilevel"/>
    <w:tmpl w:val="ABDEE15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7" w15:restartNumberingAfterBreak="0">
    <w:nsid w:val="26AB316B"/>
    <w:multiLevelType w:val="hybridMultilevel"/>
    <w:tmpl w:val="208CEF74"/>
    <w:lvl w:ilvl="0" w:tplc="D220B5A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26EA2A73"/>
    <w:multiLevelType w:val="hybridMultilevel"/>
    <w:tmpl w:val="7CCE542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 w15:restartNumberingAfterBreak="0">
    <w:nsid w:val="26FE207C"/>
    <w:multiLevelType w:val="hybridMultilevel"/>
    <w:tmpl w:val="89E49060"/>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10" w15:restartNumberingAfterBreak="0">
    <w:nsid w:val="277152C8"/>
    <w:multiLevelType w:val="hybridMultilevel"/>
    <w:tmpl w:val="B4A8FF62"/>
    <w:lvl w:ilvl="0" w:tplc="35D20A2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27EF42FF"/>
    <w:multiLevelType w:val="hybridMultilevel"/>
    <w:tmpl w:val="DED2988C"/>
    <w:lvl w:ilvl="0" w:tplc="326E3534">
      <w:start w:val="1"/>
      <w:numFmt w:val="bullet"/>
      <w:lvlText w:val=""/>
      <w:lvlJc w:val="left"/>
      <w:pPr>
        <w:ind w:left="1510" w:hanging="420"/>
      </w:pPr>
      <w:rPr>
        <w:rFonts w:ascii="Wingdings" w:hAnsi="Wingdings" w:hint="default"/>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12" w15:restartNumberingAfterBreak="0">
    <w:nsid w:val="28660574"/>
    <w:multiLevelType w:val="hybridMultilevel"/>
    <w:tmpl w:val="A2E8461C"/>
    <w:lvl w:ilvl="0" w:tplc="047C507C">
      <w:start w:val="1"/>
      <w:numFmt w:val="lowerRoman"/>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3" w15:restartNumberingAfterBreak="0">
    <w:nsid w:val="292F3460"/>
    <w:multiLevelType w:val="hybridMultilevel"/>
    <w:tmpl w:val="83245EC6"/>
    <w:lvl w:ilvl="0" w:tplc="C01C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295433F1"/>
    <w:multiLevelType w:val="hybridMultilevel"/>
    <w:tmpl w:val="96A49E2E"/>
    <w:lvl w:ilvl="0" w:tplc="2660BC68">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5" w15:restartNumberingAfterBreak="0">
    <w:nsid w:val="299745F6"/>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6" w15:restartNumberingAfterBreak="0">
    <w:nsid w:val="29F017BC"/>
    <w:multiLevelType w:val="hybridMultilevel"/>
    <w:tmpl w:val="6AA0050C"/>
    <w:lvl w:ilvl="0" w:tplc="5DF4C0B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7" w15:restartNumberingAfterBreak="0">
    <w:nsid w:val="2A966F64"/>
    <w:multiLevelType w:val="hybridMultilevel"/>
    <w:tmpl w:val="4984D270"/>
    <w:lvl w:ilvl="0" w:tplc="2660BC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8" w15:restartNumberingAfterBreak="0">
    <w:nsid w:val="2ACD3248"/>
    <w:multiLevelType w:val="hybridMultilevel"/>
    <w:tmpl w:val="A9ACDC42"/>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9" w15:restartNumberingAfterBreak="0">
    <w:nsid w:val="2AE67C62"/>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0" w15:restartNumberingAfterBreak="0">
    <w:nsid w:val="2B687B18"/>
    <w:multiLevelType w:val="hybridMultilevel"/>
    <w:tmpl w:val="D07A5294"/>
    <w:lvl w:ilvl="0" w:tplc="988A657C">
      <w:start w:val="1"/>
      <w:numFmt w:val="decimal"/>
      <w:lvlText w:val="(%1)"/>
      <w:lvlJc w:val="left"/>
      <w:pPr>
        <w:ind w:left="1380" w:hanging="420"/>
      </w:pPr>
      <w:rPr>
        <w:rFonts w:asciiTheme="minorEastAsia" w:eastAsia="ＭＳ 明朝" w:hAnsiTheme="minorEastAsia" w:hint="eastAsia"/>
      </w:rPr>
    </w:lvl>
    <w:lvl w:ilvl="1" w:tplc="478ADC52">
      <w:start w:val="1"/>
      <w:numFmt w:val="decimalFullWidth"/>
      <w:lvlText w:val="（%2）"/>
      <w:lvlJc w:val="left"/>
      <w:pPr>
        <w:ind w:left="2973"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1" w15:restartNumberingAfterBreak="0">
    <w:nsid w:val="2B755DA2"/>
    <w:multiLevelType w:val="hybridMultilevel"/>
    <w:tmpl w:val="C96EFD0A"/>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2" w15:restartNumberingAfterBreak="0">
    <w:nsid w:val="2C184BD3"/>
    <w:multiLevelType w:val="hybridMultilevel"/>
    <w:tmpl w:val="17F21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2C3077FE"/>
    <w:multiLevelType w:val="hybridMultilevel"/>
    <w:tmpl w:val="1A823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4" w15:restartNumberingAfterBreak="0">
    <w:nsid w:val="2CA31ACE"/>
    <w:multiLevelType w:val="hybridMultilevel"/>
    <w:tmpl w:val="FF76DC82"/>
    <w:lvl w:ilvl="0" w:tplc="F5EACE60">
      <w:start w:val="1"/>
      <w:numFmt w:val="bullet"/>
      <w:lvlText w:val="•"/>
      <w:lvlJc w:val="left"/>
      <w:pPr>
        <w:tabs>
          <w:tab w:val="num" w:pos="720"/>
        </w:tabs>
        <w:ind w:left="720" w:hanging="360"/>
      </w:pPr>
      <w:rPr>
        <w:rFonts w:ascii="Arial" w:hAnsi="Arial" w:hint="default"/>
      </w:rPr>
    </w:lvl>
    <w:lvl w:ilvl="1" w:tplc="E47C1350">
      <w:start w:val="1"/>
      <w:numFmt w:val="bullet"/>
      <w:lvlText w:val="•"/>
      <w:lvlJc w:val="left"/>
      <w:pPr>
        <w:tabs>
          <w:tab w:val="num" w:pos="1440"/>
        </w:tabs>
        <w:ind w:left="1440" w:hanging="360"/>
      </w:pPr>
      <w:rPr>
        <w:rFonts w:ascii="Arial" w:hAnsi="Arial" w:hint="default"/>
      </w:rPr>
    </w:lvl>
    <w:lvl w:ilvl="2" w:tplc="317E2918" w:tentative="1">
      <w:start w:val="1"/>
      <w:numFmt w:val="bullet"/>
      <w:lvlText w:val="•"/>
      <w:lvlJc w:val="left"/>
      <w:pPr>
        <w:tabs>
          <w:tab w:val="num" w:pos="2160"/>
        </w:tabs>
        <w:ind w:left="2160" w:hanging="360"/>
      </w:pPr>
      <w:rPr>
        <w:rFonts w:ascii="Arial" w:hAnsi="Arial" w:hint="default"/>
      </w:rPr>
    </w:lvl>
    <w:lvl w:ilvl="3" w:tplc="EDD4640A" w:tentative="1">
      <w:start w:val="1"/>
      <w:numFmt w:val="bullet"/>
      <w:lvlText w:val="•"/>
      <w:lvlJc w:val="left"/>
      <w:pPr>
        <w:tabs>
          <w:tab w:val="num" w:pos="2880"/>
        </w:tabs>
        <w:ind w:left="2880" w:hanging="360"/>
      </w:pPr>
      <w:rPr>
        <w:rFonts w:ascii="Arial" w:hAnsi="Arial" w:hint="default"/>
      </w:rPr>
    </w:lvl>
    <w:lvl w:ilvl="4" w:tplc="33E8AFF2" w:tentative="1">
      <w:start w:val="1"/>
      <w:numFmt w:val="bullet"/>
      <w:lvlText w:val="•"/>
      <w:lvlJc w:val="left"/>
      <w:pPr>
        <w:tabs>
          <w:tab w:val="num" w:pos="3600"/>
        </w:tabs>
        <w:ind w:left="3600" w:hanging="360"/>
      </w:pPr>
      <w:rPr>
        <w:rFonts w:ascii="Arial" w:hAnsi="Arial" w:hint="default"/>
      </w:rPr>
    </w:lvl>
    <w:lvl w:ilvl="5" w:tplc="8B060C24" w:tentative="1">
      <w:start w:val="1"/>
      <w:numFmt w:val="bullet"/>
      <w:lvlText w:val="•"/>
      <w:lvlJc w:val="left"/>
      <w:pPr>
        <w:tabs>
          <w:tab w:val="num" w:pos="4320"/>
        </w:tabs>
        <w:ind w:left="4320" w:hanging="360"/>
      </w:pPr>
      <w:rPr>
        <w:rFonts w:ascii="Arial" w:hAnsi="Arial" w:hint="default"/>
      </w:rPr>
    </w:lvl>
    <w:lvl w:ilvl="6" w:tplc="0A04B1AA" w:tentative="1">
      <w:start w:val="1"/>
      <w:numFmt w:val="bullet"/>
      <w:lvlText w:val="•"/>
      <w:lvlJc w:val="left"/>
      <w:pPr>
        <w:tabs>
          <w:tab w:val="num" w:pos="5040"/>
        </w:tabs>
        <w:ind w:left="5040" w:hanging="360"/>
      </w:pPr>
      <w:rPr>
        <w:rFonts w:ascii="Arial" w:hAnsi="Arial" w:hint="default"/>
      </w:rPr>
    </w:lvl>
    <w:lvl w:ilvl="7" w:tplc="6046DF02" w:tentative="1">
      <w:start w:val="1"/>
      <w:numFmt w:val="bullet"/>
      <w:lvlText w:val="•"/>
      <w:lvlJc w:val="left"/>
      <w:pPr>
        <w:tabs>
          <w:tab w:val="num" w:pos="5760"/>
        </w:tabs>
        <w:ind w:left="5760" w:hanging="360"/>
      </w:pPr>
      <w:rPr>
        <w:rFonts w:ascii="Arial" w:hAnsi="Arial" w:hint="default"/>
      </w:rPr>
    </w:lvl>
    <w:lvl w:ilvl="8" w:tplc="C8EA4668"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2CDB1776"/>
    <w:multiLevelType w:val="hybridMultilevel"/>
    <w:tmpl w:val="7A7414EC"/>
    <w:lvl w:ilvl="0" w:tplc="00CAC4AE">
      <w:start w:val="1"/>
      <w:numFmt w:val="decimalEnclosedCircle"/>
      <w:lvlText w:val="%1"/>
      <w:lvlJc w:val="left"/>
      <w:pPr>
        <w:tabs>
          <w:tab w:val="num" w:pos="572"/>
        </w:tabs>
        <w:ind w:left="572" w:hanging="360"/>
      </w:pPr>
    </w:lvl>
    <w:lvl w:ilvl="1" w:tplc="BA96B660">
      <w:start w:val="87"/>
      <w:numFmt w:val="bullet"/>
      <w:lvlText w:val="•"/>
      <w:lvlJc w:val="left"/>
      <w:pPr>
        <w:tabs>
          <w:tab w:val="num" w:pos="1292"/>
        </w:tabs>
        <w:ind w:left="1292" w:hanging="360"/>
      </w:pPr>
      <w:rPr>
        <w:rFonts w:ascii="Arial" w:hAnsi="Arial" w:hint="default"/>
      </w:rPr>
    </w:lvl>
    <w:lvl w:ilvl="2" w:tplc="1D409E32" w:tentative="1">
      <w:start w:val="1"/>
      <w:numFmt w:val="decimalEnclosedCircle"/>
      <w:lvlText w:val="%3"/>
      <w:lvlJc w:val="left"/>
      <w:pPr>
        <w:tabs>
          <w:tab w:val="num" w:pos="2012"/>
        </w:tabs>
        <w:ind w:left="2012" w:hanging="360"/>
      </w:pPr>
    </w:lvl>
    <w:lvl w:ilvl="3" w:tplc="665C6F30" w:tentative="1">
      <w:start w:val="1"/>
      <w:numFmt w:val="decimalEnclosedCircle"/>
      <w:lvlText w:val="%4"/>
      <w:lvlJc w:val="left"/>
      <w:pPr>
        <w:tabs>
          <w:tab w:val="num" w:pos="2732"/>
        </w:tabs>
        <w:ind w:left="2732" w:hanging="360"/>
      </w:pPr>
    </w:lvl>
    <w:lvl w:ilvl="4" w:tplc="05109E50" w:tentative="1">
      <w:start w:val="1"/>
      <w:numFmt w:val="decimalEnclosedCircle"/>
      <w:lvlText w:val="%5"/>
      <w:lvlJc w:val="left"/>
      <w:pPr>
        <w:tabs>
          <w:tab w:val="num" w:pos="3452"/>
        </w:tabs>
        <w:ind w:left="3452" w:hanging="360"/>
      </w:pPr>
    </w:lvl>
    <w:lvl w:ilvl="5" w:tplc="D1565380" w:tentative="1">
      <w:start w:val="1"/>
      <w:numFmt w:val="decimalEnclosedCircle"/>
      <w:lvlText w:val="%6"/>
      <w:lvlJc w:val="left"/>
      <w:pPr>
        <w:tabs>
          <w:tab w:val="num" w:pos="4172"/>
        </w:tabs>
        <w:ind w:left="4172" w:hanging="360"/>
      </w:pPr>
    </w:lvl>
    <w:lvl w:ilvl="6" w:tplc="F0245E94" w:tentative="1">
      <w:start w:val="1"/>
      <w:numFmt w:val="decimalEnclosedCircle"/>
      <w:lvlText w:val="%7"/>
      <w:lvlJc w:val="left"/>
      <w:pPr>
        <w:tabs>
          <w:tab w:val="num" w:pos="4892"/>
        </w:tabs>
        <w:ind w:left="4892" w:hanging="360"/>
      </w:pPr>
    </w:lvl>
    <w:lvl w:ilvl="7" w:tplc="B6FED702" w:tentative="1">
      <w:start w:val="1"/>
      <w:numFmt w:val="decimalEnclosedCircle"/>
      <w:lvlText w:val="%8"/>
      <w:lvlJc w:val="left"/>
      <w:pPr>
        <w:tabs>
          <w:tab w:val="num" w:pos="5612"/>
        </w:tabs>
        <w:ind w:left="5612" w:hanging="360"/>
      </w:pPr>
    </w:lvl>
    <w:lvl w:ilvl="8" w:tplc="0BECDE28" w:tentative="1">
      <w:start w:val="1"/>
      <w:numFmt w:val="decimalEnclosedCircle"/>
      <w:lvlText w:val="%9"/>
      <w:lvlJc w:val="left"/>
      <w:pPr>
        <w:tabs>
          <w:tab w:val="num" w:pos="6332"/>
        </w:tabs>
        <w:ind w:left="6332" w:hanging="360"/>
      </w:pPr>
    </w:lvl>
  </w:abstractNum>
  <w:abstractNum w:abstractNumId="126" w15:restartNumberingAfterBreak="0">
    <w:nsid w:val="2D4C6A3D"/>
    <w:multiLevelType w:val="hybridMultilevel"/>
    <w:tmpl w:val="1C30CE48"/>
    <w:lvl w:ilvl="0" w:tplc="770CA89C">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7" w15:restartNumberingAfterBreak="0">
    <w:nsid w:val="2DF4192A"/>
    <w:multiLevelType w:val="hybridMultilevel"/>
    <w:tmpl w:val="10F02660"/>
    <w:lvl w:ilvl="0" w:tplc="382AEA3E">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28" w15:restartNumberingAfterBreak="0">
    <w:nsid w:val="2E8E33CD"/>
    <w:multiLevelType w:val="hybridMultilevel"/>
    <w:tmpl w:val="8E7C8F7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9" w15:restartNumberingAfterBreak="0">
    <w:nsid w:val="2F8C468E"/>
    <w:multiLevelType w:val="hybridMultilevel"/>
    <w:tmpl w:val="353EE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301D7250"/>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1" w15:restartNumberingAfterBreak="0">
    <w:nsid w:val="30237AE5"/>
    <w:multiLevelType w:val="hybridMultilevel"/>
    <w:tmpl w:val="E82C7C20"/>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2" w15:restartNumberingAfterBreak="0">
    <w:nsid w:val="3073573A"/>
    <w:multiLevelType w:val="hybridMultilevel"/>
    <w:tmpl w:val="041A9CCE"/>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307822DA"/>
    <w:multiLevelType w:val="hybridMultilevel"/>
    <w:tmpl w:val="9D28767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30987C89"/>
    <w:multiLevelType w:val="hybridMultilevel"/>
    <w:tmpl w:val="C69E1CD6"/>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15:restartNumberingAfterBreak="0">
    <w:nsid w:val="30F01135"/>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6" w15:restartNumberingAfterBreak="0">
    <w:nsid w:val="31024703"/>
    <w:multiLevelType w:val="hybridMultilevel"/>
    <w:tmpl w:val="61F216C8"/>
    <w:lvl w:ilvl="0" w:tplc="E7148A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313E5C2A"/>
    <w:multiLevelType w:val="hybridMultilevel"/>
    <w:tmpl w:val="7F204DC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8" w15:restartNumberingAfterBreak="0">
    <w:nsid w:val="31E149E1"/>
    <w:multiLevelType w:val="hybridMultilevel"/>
    <w:tmpl w:val="B2841B38"/>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9" w15:restartNumberingAfterBreak="0">
    <w:nsid w:val="32BB005A"/>
    <w:multiLevelType w:val="hybridMultilevel"/>
    <w:tmpl w:val="B9BCE06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0" w15:restartNumberingAfterBreak="0">
    <w:nsid w:val="32DF4E3A"/>
    <w:multiLevelType w:val="hybridMultilevel"/>
    <w:tmpl w:val="B2E0BD4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1" w15:restartNumberingAfterBreak="0">
    <w:nsid w:val="331D0C24"/>
    <w:multiLevelType w:val="hybridMultilevel"/>
    <w:tmpl w:val="B4E4FDA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2" w15:restartNumberingAfterBreak="0">
    <w:nsid w:val="341A0B1D"/>
    <w:multiLevelType w:val="hybridMultilevel"/>
    <w:tmpl w:val="600CFFC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3" w15:restartNumberingAfterBreak="0">
    <w:nsid w:val="341C453E"/>
    <w:multiLevelType w:val="hybridMultilevel"/>
    <w:tmpl w:val="3F285458"/>
    <w:lvl w:ilvl="0" w:tplc="2EB09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4" w15:restartNumberingAfterBreak="0">
    <w:nsid w:val="34427EA5"/>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34695BBB"/>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6" w15:restartNumberingAfterBreak="0">
    <w:nsid w:val="34C647BA"/>
    <w:multiLevelType w:val="hybridMultilevel"/>
    <w:tmpl w:val="FC84E6E8"/>
    <w:lvl w:ilvl="0" w:tplc="1F5A1ABA">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7" w15:restartNumberingAfterBreak="0">
    <w:nsid w:val="353B4670"/>
    <w:multiLevelType w:val="hybridMultilevel"/>
    <w:tmpl w:val="D5ACE054"/>
    <w:lvl w:ilvl="0" w:tplc="A6FA50A0">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355D7913"/>
    <w:multiLevelType w:val="hybridMultilevel"/>
    <w:tmpl w:val="92B0F93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9" w15:restartNumberingAfterBreak="0">
    <w:nsid w:val="35B23999"/>
    <w:multiLevelType w:val="hybridMultilevel"/>
    <w:tmpl w:val="0360D44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0" w15:restartNumberingAfterBreak="0">
    <w:nsid w:val="3694155F"/>
    <w:multiLevelType w:val="hybridMultilevel"/>
    <w:tmpl w:val="11C4F9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1" w15:restartNumberingAfterBreak="0">
    <w:nsid w:val="36B87887"/>
    <w:multiLevelType w:val="hybridMultilevel"/>
    <w:tmpl w:val="86E459A6"/>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2" w15:restartNumberingAfterBreak="0">
    <w:nsid w:val="37033CB6"/>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3" w15:restartNumberingAfterBreak="0">
    <w:nsid w:val="37480540"/>
    <w:multiLevelType w:val="hybridMultilevel"/>
    <w:tmpl w:val="46EE90A0"/>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4" w15:restartNumberingAfterBreak="0">
    <w:nsid w:val="376B4D0F"/>
    <w:multiLevelType w:val="hybridMultilevel"/>
    <w:tmpl w:val="D91CC3E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5" w15:restartNumberingAfterBreak="0">
    <w:nsid w:val="378C24C3"/>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6" w15:restartNumberingAfterBreak="0">
    <w:nsid w:val="378E70C9"/>
    <w:multiLevelType w:val="hybridMultilevel"/>
    <w:tmpl w:val="F00C86B6"/>
    <w:lvl w:ilvl="0" w:tplc="F5F66E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7" w15:restartNumberingAfterBreak="0">
    <w:nsid w:val="38C2272F"/>
    <w:multiLevelType w:val="hybridMultilevel"/>
    <w:tmpl w:val="EC02D0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38D91D70"/>
    <w:multiLevelType w:val="hybridMultilevel"/>
    <w:tmpl w:val="2B6AF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9" w15:restartNumberingAfterBreak="0">
    <w:nsid w:val="395076F5"/>
    <w:multiLevelType w:val="hybridMultilevel"/>
    <w:tmpl w:val="F37A3D2A"/>
    <w:lvl w:ilvl="0" w:tplc="E1925D86">
      <w:start w:val="2"/>
      <w:numFmt w:val="decimalEnclosedCircle"/>
      <w:lvlText w:val="%1"/>
      <w:lvlJc w:val="left"/>
      <w:pPr>
        <w:tabs>
          <w:tab w:val="num" w:pos="720"/>
        </w:tabs>
        <w:ind w:left="720" w:hanging="360"/>
      </w:pPr>
    </w:lvl>
    <w:lvl w:ilvl="1" w:tplc="6D084368">
      <w:start w:val="87"/>
      <w:numFmt w:val="bullet"/>
      <w:lvlText w:val="•"/>
      <w:lvlJc w:val="left"/>
      <w:pPr>
        <w:tabs>
          <w:tab w:val="num" w:pos="1440"/>
        </w:tabs>
        <w:ind w:left="1440" w:hanging="360"/>
      </w:pPr>
      <w:rPr>
        <w:rFonts w:ascii="Arial" w:hAnsi="Arial" w:hint="default"/>
      </w:rPr>
    </w:lvl>
    <w:lvl w:ilvl="2" w:tplc="3F5CF8CC" w:tentative="1">
      <w:start w:val="1"/>
      <w:numFmt w:val="decimalEnclosedCircle"/>
      <w:lvlText w:val="%3"/>
      <w:lvlJc w:val="left"/>
      <w:pPr>
        <w:tabs>
          <w:tab w:val="num" w:pos="2160"/>
        </w:tabs>
        <w:ind w:left="2160" w:hanging="360"/>
      </w:pPr>
    </w:lvl>
    <w:lvl w:ilvl="3" w:tplc="5BA2AA8A" w:tentative="1">
      <w:start w:val="1"/>
      <w:numFmt w:val="decimalEnclosedCircle"/>
      <w:lvlText w:val="%4"/>
      <w:lvlJc w:val="left"/>
      <w:pPr>
        <w:tabs>
          <w:tab w:val="num" w:pos="2880"/>
        </w:tabs>
        <w:ind w:left="2880" w:hanging="360"/>
      </w:pPr>
    </w:lvl>
    <w:lvl w:ilvl="4" w:tplc="FE884572" w:tentative="1">
      <w:start w:val="1"/>
      <w:numFmt w:val="decimalEnclosedCircle"/>
      <w:lvlText w:val="%5"/>
      <w:lvlJc w:val="left"/>
      <w:pPr>
        <w:tabs>
          <w:tab w:val="num" w:pos="3600"/>
        </w:tabs>
        <w:ind w:left="3600" w:hanging="360"/>
      </w:pPr>
    </w:lvl>
    <w:lvl w:ilvl="5" w:tplc="9242981A" w:tentative="1">
      <w:start w:val="1"/>
      <w:numFmt w:val="decimalEnclosedCircle"/>
      <w:lvlText w:val="%6"/>
      <w:lvlJc w:val="left"/>
      <w:pPr>
        <w:tabs>
          <w:tab w:val="num" w:pos="4320"/>
        </w:tabs>
        <w:ind w:left="4320" w:hanging="360"/>
      </w:pPr>
    </w:lvl>
    <w:lvl w:ilvl="6" w:tplc="AA5030F8" w:tentative="1">
      <w:start w:val="1"/>
      <w:numFmt w:val="decimalEnclosedCircle"/>
      <w:lvlText w:val="%7"/>
      <w:lvlJc w:val="left"/>
      <w:pPr>
        <w:tabs>
          <w:tab w:val="num" w:pos="5040"/>
        </w:tabs>
        <w:ind w:left="5040" w:hanging="360"/>
      </w:pPr>
    </w:lvl>
    <w:lvl w:ilvl="7" w:tplc="EC144704" w:tentative="1">
      <w:start w:val="1"/>
      <w:numFmt w:val="decimalEnclosedCircle"/>
      <w:lvlText w:val="%8"/>
      <w:lvlJc w:val="left"/>
      <w:pPr>
        <w:tabs>
          <w:tab w:val="num" w:pos="5760"/>
        </w:tabs>
        <w:ind w:left="5760" w:hanging="360"/>
      </w:pPr>
    </w:lvl>
    <w:lvl w:ilvl="8" w:tplc="B614B5B6" w:tentative="1">
      <w:start w:val="1"/>
      <w:numFmt w:val="decimalEnclosedCircle"/>
      <w:lvlText w:val="%9"/>
      <w:lvlJc w:val="left"/>
      <w:pPr>
        <w:tabs>
          <w:tab w:val="num" w:pos="6480"/>
        </w:tabs>
        <w:ind w:left="6480" w:hanging="360"/>
      </w:pPr>
    </w:lvl>
  </w:abstractNum>
  <w:abstractNum w:abstractNumId="160" w15:restartNumberingAfterBreak="0">
    <w:nsid w:val="39581778"/>
    <w:multiLevelType w:val="hybridMultilevel"/>
    <w:tmpl w:val="103400FC"/>
    <w:lvl w:ilvl="0" w:tplc="26CCD43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1" w15:restartNumberingAfterBreak="0">
    <w:nsid w:val="3A4E7420"/>
    <w:multiLevelType w:val="hybridMultilevel"/>
    <w:tmpl w:val="78909162"/>
    <w:lvl w:ilvl="0" w:tplc="E0B29CDC">
      <w:start w:val="1"/>
      <w:numFmt w:val="bullet"/>
      <w:lvlText w:val="•"/>
      <w:lvlJc w:val="left"/>
      <w:pPr>
        <w:tabs>
          <w:tab w:val="num" w:pos="720"/>
        </w:tabs>
        <w:ind w:left="720" w:hanging="360"/>
      </w:pPr>
      <w:rPr>
        <w:rFonts w:ascii="Arial" w:hAnsi="Arial" w:hint="default"/>
      </w:rPr>
    </w:lvl>
    <w:lvl w:ilvl="1" w:tplc="54C2ED1C">
      <w:start w:val="1"/>
      <w:numFmt w:val="bullet"/>
      <w:lvlText w:val="•"/>
      <w:lvlJc w:val="left"/>
      <w:pPr>
        <w:tabs>
          <w:tab w:val="num" w:pos="1440"/>
        </w:tabs>
        <w:ind w:left="1440" w:hanging="360"/>
      </w:pPr>
      <w:rPr>
        <w:rFonts w:ascii="Arial" w:hAnsi="Arial" w:hint="default"/>
      </w:rPr>
    </w:lvl>
    <w:lvl w:ilvl="2" w:tplc="071C1476" w:tentative="1">
      <w:start w:val="1"/>
      <w:numFmt w:val="bullet"/>
      <w:lvlText w:val="•"/>
      <w:lvlJc w:val="left"/>
      <w:pPr>
        <w:tabs>
          <w:tab w:val="num" w:pos="2160"/>
        </w:tabs>
        <w:ind w:left="2160" w:hanging="360"/>
      </w:pPr>
      <w:rPr>
        <w:rFonts w:ascii="Arial" w:hAnsi="Arial" w:hint="default"/>
      </w:rPr>
    </w:lvl>
    <w:lvl w:ilvl="3" w:tplc="69788750" w:tentative="1">
      <w:start w:val="1"/>
      <w:numFmt w:val="bullet"/>
      <w:lvlText w:val="•"/>
      <w:lvlJc w:val="left"/>
      <w:pPr>
        <w:tabs>
          <w:tab w:val="num" w:pos="2880"/>
        </w:tabs>
        <w:ind w:left="2880" w:hanging="360"/>
      </w:pPr>
      <w:rPr>
        <w:rFonts w:ascii="Arial" w:hAnsi="Arial" w:hint="default"/>
      </w:rPr>
    </w:lvl>
    <w:lvl w:ilvl="4" w:tplc="7D9891D2" w:tentative="1">
      <w:start w:val="1"/>
      <w:numFmt w:val="bullet"/>
      <w:lvlText w:val="•"/>
      <w:lvlJc w:val="left"/>
      <w:pPr>
        <w:tabs>
          <w:tab w:val="num" w:pos="3600"/>
        </w:tabs>
        <w:ind w:left="3600" w:hanging="360"/>
      </w:pPr>
      <w:rPr>
        <w:rFonts w:ascii="Arial" w:hAnsi="Arial" w:hint="default"/>
      </w:rPr>
    </w:lvl>
    <w:lvl w:ilvl="5" w:tplc="B3DC9746" w:tentative="1">
      <w:start w:val="1"/>
      <w:numFmt w:val="bullet"/>
      <w:lvlText w:val="•"/>
      <w:lvlJc w:val="left"/>
      <w:pPr>
        <w:tabs>
          <w:tab w:val="num" w:pos="4320"/>
        </w:tabs>
        <w:ind w:left="4320" w:hanging="360"/>
      </w:pPr>
      <w:rPr>
        <w:rFonts w:ascii="Arial" w:hAnsi="Arial" w:hint="default"/>
      </w:rPr>
    </w:lvl>
    <w:lvl w:ilvl="6" w:tplc="D03E9836" w:tentative="1">
      <w:start w:val="1"/>
      <w:numFmt w:val="bullet"/>
      <w:lvlText w:val="•"/>
      <w:lvlJc w:val="left"/>
      <w:pPr>
        <w:tabs>
          <w:tab w:val="num" w:pos="5040"/>
        </w:tabs>
        <w:ind w:left="5040" w:hanging="360"/>
      </w:pPr>
      <w:rPr>
        <w:rFonts w:ascii="Arial" w:hAnsi="Arial" w:hint="default"/>
      </w:rPr>
    </w:lvl>
    <w:lvl w:ilvl="7" w:tplc="FFC608DC" w:tentative="1">
      <w:start w:val="1"/>
      <w:numFmt w:val="bullet"/>
      <w:lvlText w:val="•"/>
      <w:lvlJc w:val="left"/>
      <w:pPr>
        <w:tabs>
          <w:tab w:val="num" w:pos="5760"/>
        </w:tabs>
        <w:ind w:left="5760" w:hanging="360"/>
      </w:pPr>
      <w:rPr>
        <w:rFonts w:ascii="Arial" w:hAnsi="Arial" w:hint="default"/>
      </w:rPr>
    </w:lvl>
    <w:lvl w:ilvl="8" w:tplc="40068098"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3A4F3608"/>
    <w:multiLevelType w:val="hybridMultilevel"/>
    <w:tmpl w:val="15440F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3A6B59CD"/>
    <w:multiLevelType w:val="hybridMultilevel"/>
    <w:tmpl w:val="B734E922"/>
    <w:lvl w:ilvl="0" w:tplc="988A657C">
      <w:start w:val="1"/>
      <w:numFmt w:val="decimal"/>
      <w:lvlText w:val="(%1)"/>
      <w:lvlJc w:val="left"/>
      <w:pPr>
        <w:ind w:left="1380" w:hanging="420"/>
      </w:pPr>
      <w:rPr>
        <w:rFonts w:asciiTheme="minorEastAsia" w:eastAsia="ＭＳ 明朝"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4" w15:restartNumberingAfterBreak="0">
    <w:nsid w:val="3A701EB3"/>
    <w:multiLevelType w:val="hybridMultilevel"/>
    <w:tmpl w:val="BD4A4E76"/>
    <w:lvl w:ilvl="0" w:tplc="04090011">
      <w:start w:val="1"/>
      <w:numFmt w:val="decimalEnclosedCircle"/>
      <w:lvlText w:val="%1"/>
      <w:lvlJc w:val="left"/>
      <w:pPr>
        <w:ind w:left="1555"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5" w15:restartNumberingAfterBreak="0">
    <w:nsid w:val="3A761317"/>
    <w:multiLevelType w:val="hybridMultilevel"/>
    <w:tmpl w:val="B1827B1E"/>
    <w:lvl w:ilvl="0" w:tplc="326E3534">
      <w:start w:val="1"/>
      <w:numFmt w:val="bullet"/>
      <w:lvlText w:val=""/>
      <w:lvlJc w:val="left"/>
      <w:pPr>
        <w:ind w:left="1160" w:hanging="42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66" w15:restartNumberingAfterBreak="0">
    <w:nsid w:val="3ADE2736"/>
    <w:multiLevelType w:val="hybridMultilevel"/>
    <w:tmpl w:val="197040C0"/>
    <w:lvl w:ilvl="0" w:tplc="2660BC6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7" w15:restartNumberingAfterBreak="0">
    <w:nsid w:val="3B2D796D"/>
    <w:multiLevelType w:val="hybridMultilevel"/>
    <w:tmpl w:val="4AF4DA84"/>
    <w:lvl w:ilvl="0" w:tplc="A52405A8">
      <w:start w:val="1"/>
      <w:numFmt w:val="decimal"/>
      <w:lvlText w:val="%1)"/>
      <w:lvlJc w:val="left"/>
      <w:pPr>
        <w:ind w:left="1028" w:hanging="420"/>
      </w:pPr>
      <w:rPr>
        <w:rFonts w:asciiTheme="minorEastAsia" w:eastAsiaTheme="minorEastAsia" w:hAnsiTheme="minorEastAsia"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8" w15:restartNumberingAfterBreak="0">
    <w:nsid w:val="3B3511C8"/>
    <w:multiLevelType w:val="hybridMultilevel"/>
    <w:tmpl w:val="96EC850E"/>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9" w15:restartNumberingAfterBreak="0">
    <w:nsid w:val="3BA02466"/>
    <w:multiLevelType w:val="hybridMultilevel"/>
    <w:tmpl w:val="AE6860E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3EE067A4"/>
    <w:multiLevelType w:val="hybridMultilevel"/>
    <w:tmpl w:val="9EF49C6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1" w15:restartNumberingAfterBreak="0">
    <w:nsid w:val="3F92107F"/>
    <w:multiLevelType w:val="hybridMultilevel"/>
    <w:tmpl w:val="50B6D136"/>
    <w:lvl w:ilvl="0" w:tplc="D9B0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40042A2A"/>
    <w:multiLevelType w:val="hybridMultilevel"/>
    <w:tmpl w:val="7CCCFD4C"/>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3" w15:restartNumberingAfterBreak="0">
    <w:nsid w:val="405D7682"/>
    <w:multiLevelType w:val="hybridMultilevel"/>
    <w:tmpl w:val="A03EFAA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4" w15:restartNumberingAfterBreak="0">
    <w:nsid w:val="41A063F6"/>
    <w:multiLevelType w:val="hybridMultilevel"/>
    <w:tmpl w:val="3CA4B79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41F33E72"/>
    <w:multiLevelType w:val="hybridMultilevel"/>
    <w:tmpl w:val="34C6FDE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6" w15:restartNumberingAfterBreak="0">
    <w:nsid w:val="42173854"/>
    <w:multiLevelType w:val="hybridMultilevel"/>
    <w:tmpl w:val="24B2472E"/>
    <w:lvl w:ilvl="0" w:tplc="27404C6E">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7" w15:restartNumberingAfterBreak="0">
    <w:nsid w:val="42E1068F"/>
    <w:multiLevelType w:val="hybridMultilevel"/>
    <w:tmpl w:val="1166C9F8"/>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8" w15:restartNumberingAfterBreak="0">
    <w:nsid w:val="43D7519A"/>
    <w:multiLevelType w:val="hybridMultilevel"/>
    <w:tmpl w:val="7FD0B6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9" w15:restartNumberingAfterBreak="0">
    <w:nsid w:val="43E97210"/>
    <w:multiLevelType w:val="hybridMultilevel"/>
    <w:tmpl w:val="34C03886"/>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80" w15:restartNumberingAfterBreak="0">
    <w:nsid w:val="445F21BD"/>
    <w:multiLevelType w:val="hybridMultilevel"/>
    <w:tmpl w:val="085AA23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44926237"/>
    <w:multiLevelType w:val="hybridMultilevel"/>
    <w:tmpl w:val="6F82354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2" w15:restartNumberingAfterBreak="0">
    <w:nsid w:val="455B7257"/>
    <w:multiLevelType w:val="hybridMultilevel"/>
    <w:tmpl w:val="F2FE8B30"/>
    <w:lvl w:ilvl="0" w:tplc="2E96B8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 w15:restartNumberingAfterBreak="0">
    <w:nsid w:val="456741E0"/>
    <w:multiLevelType w:val="hybridMultilevel"/>
    <w:tmpl w:val="5186F41C"/>
    <w:lvl w:ilvl="0" w:tplc="047C507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4" w15:restartNumberingAfterBreak="0">
    <w:nsid w:val="457D19C9"/>
    <w:multiLevelType w:val="hybridMultilevel"/>
    <w:tmpl w:val="F77E579A"/>
    <w:lvl w:ilvl="0" w:tplc="D714A54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15:restartNumberingAfterBreak="0">
    <w:nsid w:val="45A34065"/>
    <w:multiLevelType w:val="hybridMultilevel"/>
    <w:tmpl w:val="030078BE"/>
    <w:lvl w:ilvl="0" w:tplc="575CE796">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6" w15:restartNumberingAfterBreak="0">
    <w:nsid w:val="46060E23"/>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7" w15:restartNumberingAfterBreak="0">
    <w:nsid w:val="461F65CB"/>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8" w15:restartNumberingAfterBreak="0">
    <w:nsid w:val="46BA0E8F"/>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9" w15:restartNumberingAfterBreak="0">
    <w:nsid w:val="47222B2E"/>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0" w15:restartNumberingAfterBreak="0">
    <w:nsid w:val="47B2321D"/>
    <w:multiLevelType w:val="hybridMultilevel"/>
    <w:tmpl w:val="80B66F26"/>
    <w:lvl w:ilvl="0" w:tplc="988A657C">
      <w:start w:val="1"/>
      <w:numFmt w:val="decimal"/>
      <w:lvlText w:val="(%1)"/>
      <w:lvlJc w:val="left"/>
      <w:pPr>
        <w:ind w:left="180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1" w15:restartNumberingAfterBreak="0">
    <w:nsid w:val="47B94264"/>
    <w:multiLevelType w:val="hybridMultilevel"/>
    <w:tmpl w:val="8FDEE52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2" w15:restartNumberingAfterBreak="0">
    <w:nsid w:val="48AE74F4"/>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193" w15:restartNumberingAfterBreak="0">
    <w:nsid w:val="490925AD"/>
    <w:multiLevelType w:val="hybridMultilevel"/>
    <w:tmpl w:val="25AA358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4" w15:restartNumberingAfterBreak="0">
    <w:nsid w:val="49661BE3"/>
    <w:multiLevelType w:val="hybridMultilevel"/>
    <w:tmpl w:val="2A92B0E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5" w15:restartNumberingAfterBreak="0">
    <w:nsid w:val="498413EC"/>
    <w:multiLevelType w:val="hybridMultilevel"/>
    <w:tmpl w:val="E4E24AA2"/>
    <w:lvl w:ilvl="0" w:tplc="326E3534">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96" w15:restartNumberingAfterBreak="0">
    <w:nsid w:val="499D4AA5"/>
    <w:multiLevelType w:val="hybridMultilevel"/>
    <w:tmpl w:val="4FFE5BAC"/>
    <w:lvl w:ilvl="0" w:tplc="64C8BCEC">
      <w:start w:val="1"/>
      <w:numFmt w:val="lowerRoman"/>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7" w15:restartNumberingAfterBreak="0">
    <w:nsid w:val="49B4381B"/>
    <w:multiLevelType w:val="hybridMultilevel"/>
    <w:tmpl w:val="64F46334"/>
    <w:lvl w:ilvl="0" w:tplc="3D960E26">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8" w15:restartNumberingAfterBreak="0">
    <w:nsid w:val="4A6259DF"/>
    <w:multiLevelType w:val="hybridMultilevel"/>
    <w:tmpl w:val="3CEEFD2A"/>
    <w:lvl w:ilvl="0" w:tplc="59EAFF7E">
      <w:start w:val="1"/>
      <w:numFmt w:val="bullet"/>
      <w:suff w:val="space"/>
      <w:lvlText w:val=""/>
      <w:lvlJc w:val="left"/>
      <w:pPr>
        <w:ind w:left="1380"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99" w15:restartNumberingAfterBreak="0">
    <w:nsid w:val="4A7119A9"/>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0" w15:restartNumberingAfterBreak="0">
    <w:nsid w:val="4C080F85"/>
    <w:multiLevelType w:val="hybridMultilevel"/>
    <w:tmpl w:val="8B8E653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1" w15:restartNumberingAfterBreak="0">
    <w:nsid w:val="4C214E30"/>
    <w:multiLevelType w:val="multilevel"/>
    <w:tmpl w:val="90FEF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4D5F07C5"/>
    <w:multiLevelType w:val="hybridMultilevel"/>
    <w:tmpl w:val="BA3E679E"/>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3" w15:restartNumberingAfterBreak="0">
    <w:nsid w:val="4D9B026A"/>
    <w:multiLevelType w:val="hybridMultilevel"/>
    <w:tmpl w:val="4E44186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04" w15:restartNumberingAfterBreak="0">
    <w:nsid w:val="4DAC03FC"/>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05" w15:restartNumberingAfterBreak="0">
    <w:nsid w:val="4E16652C"/>
    <w:multiLevelType w:val="hybridMultilevel"/>
    <w:tmpl w:val="66705422"/>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6" w15:restartNumberingAfterBreak="0">
    <w:nsid w:val="4E347721"/>
    <w:multiLevelType w:val="hybridMultilevel"/>
    <w:tmpl w:val="01D2504A"/>
    <w:lvl w:ilvl="0" w:tplc="86FA9D50">
      <w:start w:val="1"/>
      <w:numFmt w:val="bullet"/>
      <w:lvlText w:val=""/>
      <w:lvlJc w:val="left"/>
      <w:pPr>
        <w:tabs>
          <w:tab w:val="num" w:pos="600"/>
        </w:tabs>
        <w:ind w:left="600" w:hanging="360"/>
      </w:pPr>
      <w:rPr>
        <w:rFonts w:ascii="Wingdings" w:hAnsi="Wingdings" w:hint="default"/>
      </w:rPr>
    </w:lvl>
    <w:lvl w:ilvl="1" w:tplc="A100E4E0" w:tentative="1">
      <w:start w:val="1"/>
      <w:numFmt w:val="bullet"/>
      <w:lvlText w:val=""/>
      <w:lvlJc w:val="left"/>
      <w:pPr>
        <w:tabs>
          <w:tab w:val="num" w:pos="1320"/>
        </w:tabs>
        <w:ind w:left="1320" w:hanging="360"/>
      </w:pPr>
      <w:rPr>
        <w:rFonts w:ascii="Wingdings" w:hAnsi="Wingdings" w:hint="default"/>
      </w:rPr>
    </w:lvl>
    <w:lvl w:ilvl="2" w:tplc="1DA20F10" w:tentative="1">
      <w:start w:val="1"/>
      <w:numFmt w:val="bullet"/>
      <w:lvlText w:val=""/>
      <w:lvlJc w:val="left"/>
      <w:pPr>
        <w:tabs>
          <w:tab w:val="num" w:pos="2040"/>
        </w:tabs>
        <w:ind w:left="2040" w:hanging="360"/>
      </w:pPr>
      <w:rPr>
        <w:rFonts w:ascii="Wingdings" w:hAnsi="Wingdings" w:hint="default"/>
      </w:rPr>
    </w:lvl>
    <w:lvl w:ilvl="3" w:tplc="44B06828" w:tentative="1">
      <w:start w:val="1"/>
      <w:numFmt w:val="bullet"/>
      <w:lvlText w:val=""/>
      <w:lvlJc w:val="left"/>
      <w:pPr>
        <w:tabs>
          <w:tab w:val="num" w:pos="2760"/>
        </w:tabs>
        <w:ind w:left="2760" w:hanging="360"/>
      </w:pPr>
      <w:rPr>
        <w:rFonts w:ascii="Wingdings" w:hAnsi="Wingdings" w:hint="default"/>
      </w:rPr>
    </w:lvl>
    <w:lvl w:ilvl="4" w:tplc="4C00EE22" w:tentative="1">
      <w:start w:val="1"/>
      <w:numFmt w:val="bullet"/>
      <w:lvlText w:val=""/>
      <w:lvlJc w:val="left"/>
      <w:pPr>
        <w:tabs>
          <w:tab w:val="num" w:pos="3480"/>
        </w:tabs>
        <w:ind w:left="3480" w:hanging="360"/>
      </w:pPr>
      <w:rPr>
        <w:rFonts w:ascii="Wingdings" w:hAnsi="Wingdings" w:hint="default"/>
      </w:rPr>
    </w:lvl>
    <w:lvl w:ilvl="5" w:tplc="35489D94" w:tentative="1">
      <w:start w:val="1"/>
      <w:numFmt w:val="bullet"/>
      <w:lvlText w:val=""/>
      <w:lvlJc w:val="left"/>
      <w:pPr>
        <w:tabs>
          <w:tab w:val="num" w:pos="4200"/>
        </w:tabs>
        <w:ind w:left="4200" w:hanging="360"/>
      </w:pPr>
      <w:rPr>
        <w:rFonts w:ascii="Wingdings" w:hAnsi="Wingdings" w:hint="default"/>
      </w:rPr>
    </w:lvl>
    <w:lvl w:ilvl="6" w:tplc="D372765A" w:tentative="1">
      <w:start w:val="1"/>
      <w:numFmt w:val="bullet"/>
      <w:lvlText w:val=""/>
      <w:lvlJc w:val="left"/>
      <w:pPr>
        <w:tabs>
          <w:tab w:val="num" w:pos="4920"/>
        </w:tabs>
        <w:ind w:left="4920" w:hanging="360"/>
      </w:pPr>
      <w:rPr>
        <w:rFonts w:ascii="Wingdings" w:hAnsi="Wingdings" w:hint="default"/>
      </w:rPr>
    </w:lvl>
    <w:lvl w:ilvl="7" w:tplc="0050413A" w:tentative="1">
      <w:start w:val="1"/>
      <w:numFmt w:val="bullet"/>
      <w:lvlText w:val=""/>
      <w:lvlJc w:val="left"/>
      <w:pPr>
        <w:tabs>
          <w:tab w:val="num" w:pos="5640"/>
        </w:tabs>
        <w:ind w:left="5640" w:hanging="360"/>
      </w:pPr>
      <w:rPr>
        <w:rFonts w:ascii="Wingdings" w:hAnsi="Wingdings" w:hint="default"/>
      </w:rPr>
    </w:lvl>
    <w:lvl w:ilvl="8" w:tplc="9C480E5E" w:tentative="1">
      <w:start w:val="1"/>
      <w:numFmt w:val="bullet"/>
      <w:lvlText w:val=""/>
      <w:lvlJc w:val="left"/>
      <w:pPr>
        <w:tabs>
          <w:tab w:val="num" w:pos="6360"/>
        </w:tabs>
        <w:ind w:left="6360" w:hanging="360"/>
      </w:pPr>
      <w:rPr>
        <w:rFonts w:ascii="Wingdings" w:hAnsi="Wingdings" w:hint="default"/>
      </w:rPr>
    </w:lvl>
  </w:abstractNum>
  <w:abstractNum w:abstractNumId="207" w15:restartNumberingAfterBreak="0">
    <w:nsid w:val="4E45647B"/>
    <w:multiLevelType w:val="hybridMultilevel"/>
    <w:tmpl w:val="91B08C0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8" w15:restartNumberingAfterBreak="0">
    <w:nsid w:val="4E845676"/>
    <w:multiLevelType w:val="hybridMultilevel"/>
    <w:tmpl w:val="4C9C9026"/>
    <w:lvl w:ilvl="0" w:tplc="20C0D394">
      <w:start w:val="1"/>
      <w:numFmt w:val="decimal"/>
      <w:suff w:val="nothing"/>
      <w:lvlText w:val="（%1）"/>
      <w:lvlJc w:val="left"/>
      <w:pPr>
        <w:ind w:left="603" w:firstLine="0"/>
      </w:pPr>
      <w:rPr>
        <w:rFonts w:asciiTheme="minorEastAsia" w:eastAsia="ＭＳ 明朝" w:hAnsiTheme="minorEastAsia" w:hint="default"/>
      </w:rPr>
    </w:lvl>
    <w:lvl w:ilvl="1" w:tplc="04090017">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09" w15:restartNumberingAfterBreak="0">
    <w:nsid w:val="4EA555B3"/>
    <w:multiLevelType w:val="hybridMultilevel"/>
    <w:tmpl w:val="1162231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10" w15:restartNumberingAfterBreak="0">
    <w:nsid w:val="4EDE57F4"/>
    <w:multiLevelType w:val="hybridMultilevel"/>
    <w:tmpl w:val="21CE4826"/>
    <w:lvl w:ilvl="0" w:tplc="559A8DBC">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1" w15:restartNumberingAfterBreak="0">
    <w:nsid w:val="4F123D40"/>
    <w:multiLevelType w:val="hybridMultilevel"/>
    <w:tmpl w:val="98383A9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50B3269A"/>
    <w:multiLevelType w:val="hybridMultilevel"/>
    <w:tmpl w:val="DA4C55E0"/>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3" w15:restartNumberingAfterBreak="0">
    <w:nsid w:val="50F331E1"/>
    <w:multiLevelType w:val="hybridMultilevel"/>
    <w:tmpl w:val="6A8620F0"/>
    <w:lvl w:ilvl="0" w:tplc="085866E2">
      <w:start w:val="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4" w15:restartNumberingAfterBreak="0">
    <w:nsid w:val="51197A83"/>
    <w:multiLevelType w:val="hybridMultilevel"/>
    <w:tmpl w:val="9B383730"/>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5" w15:restartNumberingAfterBreak="0">
    <w:nsid w:val="512F36E8"/>
    <w:multiLevelType w:val="hybridMultilevel"/>
    <w:tmpl w:val="00D2E7E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6" w15:restartNumberingAfterBreak="0">
    <w:nsid w:val="53D72911"/>
    <w:multiLevelType w:val="hybridMultilevel"/>
    <w:tmpl w:val="2EE806CC"/>
    <w:lvl w:ilvl="0" w:tplc="01A2EA78">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7" w15:restartNumberingAfterBreak="0">
    <w:nsid w:val="54104449"/>
    <w:multiLevelType w:val="hybridMultilevel"/>
    <w:tmpl w:val="48A2FED2"/>
    <w:lvl w:ilvl="0" w:tplc="7732192A">
      <w:start w:val="1"/>
      <w:numFmt w:val="decimal"/>
      <w:lvlText w:val="%1."/>
      <w:lvlJc w:val="left"/>
      <w:pPr>
        <w:ind w:left="420" w:hanging="420"/>
      </w:pPr>
      <w:rPr>
        <w:b/>
        <w:bCs/>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8" w15:restartNumberingAfterBreak="0">
    <w:nsid w:val="54934B67"/>
    <w:multiLevelType w:val="hybridMultilevel"/>
    <w:tmpl w:val="1C240ECE"/>
    <w:lvl w:ilvl="0" w:tplc="BBA645EA">
      <w:start w:val="1"/>
      <w:numFmt w:val="bullet"/>
      <w:lvlText w:val=""/>
      <w:lvlJc w:val="left"/>
      <w:pPr>
        <w:ind w:left="420" w:hanging="420"/>
      </w:pPr>
      <w:rPr>
        <w:rFonts w:ascii="Wingdings" w:hAnsi="Wingdings" w:hint="default"/>
      </w:rPr>
    </w:lvl>
    <w:lvl w:ilvl="1" w:tplc="5F6888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9" w15:restartNumberingAfterBreak="0">
    <w:nsid w:val="55526123"/>
    <w:multiLevelType w:val="hybridMultilevel"/>
    <w:tmpl w:val="718800C8"/>
    <w:lvl w:ilvl="0" w:tplc="83EA2EA4">
      <w:start w:val="3"/>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557363E1"/>
    <w:multiLevelType w:val="hybridMultilevel"/>
    <w:tmpl w:val="A306BFD8"/>
    <w:lvl w:ilvl="0" w:tplc="2A020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1" w15:restartNumberingAfterBreak="0">
    <w:nsid w:val="56DB5D55"/>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2" w15:restartNumberingAfterBreak="0">
    <w:nsid w:val="58C83666"/>
    <w:multiLevelType w:val="hybridMultilevel"/>
    <w:tmpl w:val="69E4F066"/>
    <w:lvl w:ilvl="0" w:tplc="A4E446BE">
      <w:start w:val="1"/>
      <w:numFmt w:val="decimalFullWidth"/>
      <w:suff w:val="space"/>
      <w:lvlText w:val="（%1）"/>
      <w:lvlJc w:val="left"/>
      <w:pPr>
        <w:ind w:left="1555" w:hanging="420"/>
      </w:pPr>
      <w:rPr>
        <w:rFonts w:ascii="ＭＳ ゴシック" w:eastAsia="ＭＳ ゴシック" w:hAnsi="ＭＳ 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3" w15:restartNumberingAfterBreak="0">
    <w:nsid w:val="5A0E0A01"/>
    <w:multiLevelType w:val="hybridMultilevel"/>
    <w:tmpl w:val="E9506344"/>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4" w15:restartNumberingAfterBreak="0">
    <w:nsid w:val="5A16441D"/>
    <w:multiLevelType w:val="hybridMultilevel"/>
    <w:tmpl w:val="49E8C5C8"/>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5" w15:restartNumberingAfterBreak="0">
    <w:nsid w:val="5A2925D1"/>
    <w:multiLevelType w:val="hybridMultilevel"/>
    <w:tmpl w:val="FB382EEC"/>
    <w:lvl w:ilvl="0" w:tplc="326E3534">
      <w:start w:val="1"/>
      <w:numFmt w:val="bullet"/>
      <w:lvlText w:val=""/>
      <w:lvlJc w:val="left"/>
      <w:pPr>
        <w:ind w:left="1580" w:hanging="420"/>
      </w:pPr>
      <w:rPr>
        <w:rFonts w:ascii="Wingdings" w:hAnsi="Wingdings"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226" w15:restartNumberingAfterBreak="0">
    <w:nsid w:val="5AA82695"/>
    <w:multiLevelType w:val="hybridMultilevel"/>
    <w:tmpl w:val="C6D09554"/>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7" w15:restartNumberingAfterBreak="0">
    <w:nsid w:val="5B2C6759"/>
    <w:multiLevelType w:val="hybridMultilevel"/>
    <w:tmpl w:val="BA9C79D0"/>
    <w:lvl w:ilvl="0" w:tplc="A1AEF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8" w15:restartNumberingAfterBreak="0">
    <w:nsid w:val="5BC13582"/>
    <w:multiLevelType w:val="hybridMultilevel"/>
    <w:tmpl w:val="FFC83D18"/>
    <w:lvl w:ilvl="0" w:tplc="988A657C">
      <w:start w:val="1"/>
      <w:numFmt w:val="decimal"/>
      <w:lvlText w:val="(%1)"/>
      <w:lvlJc w:val="left"/>
      <w:pPr>
        <w:ind w:left="556" w:hanging="420"/>
      </w:pPr>
      <w:rPr>
        <w:rFonts w:asciiTheme="minorEastAsia" w:eastAsia="ＭＳ 明朝" w:hAnsiTheme="minorEastAsia"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29" w15:restartNumberingAfterBreak="0">
    <w:nsid w:val="5BE406D7"/>
    <w:multiLevelType w:val="hybridMultilevel"/>
    <w:tmpl w:val="8A902FD4"/>
    <w:lvl w:ilvl="0" w:tplc="54D6F4C2">
      <w:start w:val="1"/>
      <w:numFmt w:val="lowerRoman"/>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30" w15:restartNumberingAfterBreak="0">
    <w:nsid w:val="5C2D72C6"/>
    <w:multiLevelType w:val="hybridMultilevel"/>
    <w:tmpl w:val="E5381EF0"/>
    <w:lvl w:ilvl="0" w:tplc="ED2A1EB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31" w15:restartNumberingAfterBreak="0">
    <w:nsid w:val="5CA61BF1"/>
    <w:multiLevelType w:val="hybridMultilevel"/>
    <w:tmpl w:val="21A294BE"/>
    <w:lvl w:ilvl="0" w:tplc="326E3534">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32" w15:restartNumberingAfterBreak="0">
    <w:nsid w:val="5CCB3429"/>
    <w:multiLevelType w:val="hybridMultilevel"/>
    <w:tmpl w:val="DB527F0E"/>
    <w:lvl w:ilvl="0" w:tplc="B1F8F52C">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3" w15:restartNumberingAfterBreak="0">
    <w:nsid w:val="5D0B43D5"/>
    <w:multiLevelType w:val="hybridMultilevel"/>
    <w:tmpl w:val="FEAA510E"/>
    <w:lvl w:ilvl="0" w:tplc="1D76B5AA">
      <w:start w:val="3"/>
      <w:numFmt w:val="decimalFullWidth"/>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34" w15:restartNumberingAfterBreak="0">
    <w:nsid w:val="5D3D4572"/>
    <w:multiLevelType w:val="hybridMultilevel"/>
    <w:tmpl w:val="6228205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5" w15:restartNumberingAfterBreak="0">
    <w:nsid w:val="5D7A61AF"/>
    <w:multiLevelType w:val="hybridMultilevel"/>
    <w:tmpl w:val="CEFE6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6" w15:restartNumberingAfterBreak="0">
    <w:nsid w:val="5DD61F28"/>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7" w15:restartNumberingAfterBreak="0">
    <w:nsid w:val="5E9C554F"/>
    <w:multiLevelType w:val="hybridMultilevel"/>
    <w:tmpl w:val="1D1E67E0"/>
    <w:lvl w:ilvl="0" w:tplc="3D960E26">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38" w15:restartNumberingAfterBreak="0">
    <w:nsid w:val="5F8548BC"/>
    <w:multiLevelType w:val="hybridMultilevel"/>
    <w:tmpl w:val="0BAC1418"/>
    <w:lvl w:ilvl="0" w:tplc="A52405A8">
      <w:start w:val="1"/>
      <w:numFmt w:val="decimal"/>
      <w:lvlText w:val="%1)"/>
      <w:lvlJc w:val="left"/>
      <w:pPr>
        <w:ind w:left="1160" w:hanging="420"/>
      </w:pPr>
      <w:rPr>
        <w:rFonts w:asciiTheme="minorEastAsia" w:eastAsiaTheme="minorEastAsia" w:hAnsiTheme="minorEastAsia"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39" w15:restartNumberingAfterBreak="0">
    <w:nsid w:val="60B25D13"/>
    <w:multiLevelType w:val="hybridMultilevel"/>
    <w:tmpl w:val="3D28A3D8"/>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0" w15:restartNumberingAfterBreak="0">
    <w:nsid w:val="62285216"/>
    <w:multiLevelType w:val="hybridMultilevel"/>
    <w:tmpl w:val="C7A6CD70"/>
    <w:lvl w:ilvl="0" w:tplc="04090009">
      <w:start w:val="1"/>
      <w:numFmt w:val="bullet"/>
      <w:lvlText w:val=""/>
      <w:lvlJc w:val="left"/>
      <w:pPr>
        <w:ind w:left="660" w:hanging="420"/>
      </w:pPr>
      <w:rPr>
        <w:rFonts w:ascii="Wingdings" w:hAnsi="Wingdings" w:hint="default"/>
      </w:rPr>
    </w:lvl>
    <w:lvl w:ilvl="1" w:tplc="888030F2">
      <w:start w:val="3"/>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1" w15:restartNumberingAfterBreak="0">
    <w:nsid w:val="628C69E6"/>
    <w:multiLevelType w:val="hybridMultilevel"/>
    <w:tmpl w:val="7E167C74"/>
    <w:lvl w:ilvl="0" w:tplc="2654AC1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15:restartNumberingAfterBreak="0">
    <w:nsid w:val="6322692F"/>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3" w15:restartNumberingAfterBreak="0">
    <w:nsid w:val="63337218"/>
    <w:multiLevelType w:val="hybridMultilevel"/>
    <w:tmpl w:val="8D00BD0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4" w15:restartNumberingAfterBreak="0">
    <w:nsid w:val="636A274C"/>
    <w:multiLevelType w:val="hybridMultilevel"/>
    <w:tmpl w:val="9E2208F8"/>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45" w15:restartNumberingAfterBreak="0">
    <w:nsid w:val="63BB389C"/>
    <w:multiLevelType w:val="hybridMultilevel"/>
    <w:tmpl w:val="63C884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6" w15:restartNumberingAfterBreak="0">
    <w:nsid w:val="640E33D1"/>
    <w:multiLevelType w:val="hybridMultilevel"/>
    <w:tmpl w:val="3A506630"/>
    <w:lvl w:ilvl="0" w:tplc="9C90BD5A">
      <w:start w:val="5"/>
      <w:numFmt w:val="decimal"/>
      <w:lvlText w:val="%1)"/>
      <w:lvlJc w:val="left"/>
      <w:pPr>
        <w:ind w:left="1111" w:hanging="420"/>
      </w:pPr>
      <w:rPr>
        <w:rFonts w:asciiTheme="minorEastAsia" w:eastAsia="ＭＳ 明朝" w:hAnsiTheme="minorEastAsia" w:hint="eastAsia"/>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247" w15:restartNumberingAfterBreak="0">
    <w:nsid w:val="64141230"/>
    <w:multiLevelType w:val="hybridMultilevel"/>
    <w:tmpl w:val="D9CE56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8" w15:restartNumberingAfterBreak="0">
    <w:nsid w:val="64F30C20"/>
    <w:multiLevelType w:val="hybridMultilevel"/>
    <w:tmpl w:val="78224F3A"/>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9" w15:restartNumberingAfterBreak="0">
    <w:nsid w:val="65FD6F2F"/>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0" w15:restartNumberingAfterBreak="0">
    <w:nsid w:val="66644E89"/>
    <w:multiLevelType w:val="hybridMultilevel"/>
    <w:tmpl w:val="85F8048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51" w15:restartNumberingAfterBreak="0">
    <w:nsid w:val="66AC14D3"/>
    <w:multiLevelType w:val="hybridMultilevel"/>
    <w:tmpl w:val="35066DCE"/>
    <w:lvl w:ilvl="0" w:tplc="047C507C">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15:restartNumberingAfterBreak="0">
    <w:nsid w:val="66F34457"/>
    <w:multiLevelType w:val="hybridMultilevel"/>
    <w:tmpl w:val="0CD8296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3" w15:restartNumberingAfterBreak="0">
    <w:nsid w:val="67882C55"/>
    <w:multiLevelType w:val="hybridMultilevel"/>
    <w:tmpl w:val="4B043CFC"/>
    <w:lvl w:ilvl="0" w:tplc="02B2B6B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4" w15:restartNumberingAfterBreak="0">
    <w:nsid w:val="688E6238"/>
    <w:multiLevelType w:val="hybridMultilevel"/>
    <w:tmpl w:val="D074A00E"/>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5" w15:restartNumberingAfterBreak="0">
    <w:nsid w:val="691D40C4"/>
    <w:multiLevelType w:val="hybridMultilevel"/>
    <w:tmpl w:val="8D2421EC"/>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6" w15:restartNumberingAfterBreak="0">
    <w:nsid w:val="695A7F6E"/>
    <w:multiLevelType w:val="hybridMultilevel"/>
    <w:tmpl w:val="0244651E"/>
    <w:lvl w:ilvl="0" w:tplc="A4A4A47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7" w15:restartNumberingAfterBreak="0">
    <w:nsid w:val="69E3072C"/>
    <w:multiLevelType w:val="hybridMultilevel"/>
    <w:tmpl w:val="AC6C58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8" w15:restartNumberingAfterBreak="0">
    <w:nsid w:val="6AC41FBC"/>
    <w:multiLevelType w:val="hybridMultilevel"/>
    <w:tmpl w:val="7212B290"/>
    <w:lvl w:ilvl="0" w:tplc="CAB89668">
      <w:start w:val="1"/>
      <w:numFmt w:val="decimal"/>
      <w:lvlText w:val="%1."/>
      <w:lvlJc w:val="left"/>
      <w:pPr>
        <w:ind w:left="420" w:hanging="420"/>
      </w:pPr>
      <w:rPr>
        <w:rFonts w:asciiTheme="minorEastAsia" w:eastAsiaTheme="minorEastAsia" w:hAnsiTheme="minorEastAsia"/>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9" w15:restartNumberingAfterBreak="0">
    <w:nsid w:val="6B2C3F25"/>
    <w:multiLevelType w:val="hybridMultilevel"/>
    <w:tmpl w:val="486016C2"/>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260" w15:restartNumberingAfterBreak="0">
    <w:nsid w:val="6B322481"/>
    <w:multiLevelType w:val="hybridMultilevel"/>
    <w:tmpl w:val="F5A08264"/>
    <w:lvl w:ilvl="0" w:tplc="67303322">
      <w:start w:val="1"/>
      <w:numFmt w:val="decimal"/>
      <w:suff w:val="space"/>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1" w15:restartNumberingAfterBreak="0">
    <w:nsid w:val="6B597B0B"/>
    <w:multiLevelType w:val="hybridMultilevel"/>
    <w:tmpl w:val="5CEE9FC6"/>
    <w:lvl w:ilvl="0" w:tplc="E53858F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2" w15:restartNumberingAfterBreak="0">
    <w:nsid w:val="6B7C335D"/>
    <w:multiLevelType w:val="hybridMultilevel"/>
    <w:tmpl w:val="919810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3" w15:restartNumberingAfterBreak="0">
    <w:nsid w:val="6C815250"/>
    <w:multiLevelType w:val="hybridMultilevel"/>
    <w:tmpl w:val="FC68C6D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4" w15:restartNumberingAfterBreak="0">
    <w:nsid w:val="6CA83D38"/>
    <w:multiLevelType w:val="hybridMultilevel"/>
    <w:tmpl w:val="7AE05F1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5" w15:restartNumberingAfterBreak="0">
    <w:nsid w:val="6DD4269B"/>
    <w:multiLevelType w:val="hybridMultilevel"/>
    <w:tmpl w:val="6A9EA124"/>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66" w15:restartNumberingAfterBreak="0">
    <w:nsid w:val="6E0F7661"/>
    <w:multiLevelType w:val="hybridMultilevel"/>
    <w:tmpl w:val="4EDCD7B4"/>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67" w15:restartNumberingAfterBreak="0">
    <w:nsid w:val="6E2E3559"/>
    <w:multiLevelType w:val="hybridMultilevel"/>
    <w:tmpl w:val="A822AA8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8" w15:restartNumberingAfterBreak="0">
    <w:nsid w:val="6E5E6BC1"/>
    <w:multiLevelType w:val="hybridMultilevel"/>
    <w:tmpl w:val="52DAED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9" w15:restartNumberingAfterBreak="0">
    <w:nsid w:val="6E7C5D4F"/>
    <w:multiLevelType w:val="hybridMultilevel"/>
    <w:tmpl w:val="0A2C7DA4"/>
    <w:lvl w:ilvl="0" w:tplc="478ADC52">
      <w:start w:val="1"/>
      <w:numFmt w:val="decimalFullWidth"/>
      <w:lvlText w:val="（%1）"/>
      <w:lvlJc w:val="left"/>
      <w:pPr>
        <w:ind w:left="52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0" w15:restartNumberingAfterBreak="0">
    <w:nsid w:val="6EC725B6"/>
    <w:multiLevelType w:val="hybridMultilevel"/>
    <w:tmpl w:val="0F464ED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71" w15:restartNumberingAfterBreak="0">
    <w:nsid w:val="6F8C1043"/>
    <w:multiLevelType w:val="hybridMultilevel"/>
    <w:tmpl w:val="AFCA7E6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2" w15:restartNumberingAfterBreak="0">
    <w:nsid w:val="6FA71668"/>
    <w:multiLevelType w:val="hybridMultilevel"/>
    <w:tmpl w:val="9A5C65AE"/>
    <w:lvl w:ilvl="0" w:tplc="BBA645EA">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73" w15:restartNumberingAfterBreak="0">
    <w:nsid w:val="6FE61C07"/>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74" w15:restartNumberingAfterBreak="0">
    <w:nsid w:val="709F5F4C"/>
    <w:multiLevelType w:val="hybridMultilevel"/>
    <w:tmpl w:val="4DB8EEB4"/>
    <w:lvl w:ilvl="0" w:tplc="A52405A8">
      <w:start w:val="1"/>
      <w:numFmt w:val="decimal"/>
      <w:lvlText w:val="%1)"/>
      <w:lvlJc w:val="left"/>
      <w:pPr>
        <w:ind w:left="998" w:hanging="420"/>
      </w:pPr>
      <w:rPr>
        <w:rFonts w:asciiTheme="minorEastAsia" w:eastAsiaTheme="minorEastAsia" w:hAnsiTheme="minorEastAsia"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75" w15:restartNumberingAfterBreak="0">
    <w:nsid w:val="71202CA9"/>
    <w:multiLevelType w:val="hybridMultilevel"/>
    <w:tmpl w:val="5AB07604"/>
    <w:lvl w:ilvl="0" w:tplc="E03299D6">
      <w:start w:val="1"/>
      <w:numFmt w:val="decimal"/>
      <w:lvlText w:val="（%1）"/>
      <w:lvlJc w:val="left"/>
      <w:pPr>
        <w:ind w:left="525" w:hanging="420"/>
      </w:pPr>
      <w:rPr>
        <w:rFonts w:asciiTheme="minorEastAsia" w:eastAsiaTheme="minorEastAsia" w:hAnsiTheme="minorEastAsia"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6" w15:restartNumberingAfterBreak="0">
    <w:nsid w:val="718D6D91"/>
    <w:multiLevelType w:val="hybridMultilevel"/>
    <w:tmpl w:val="38F471C4"/>
    <w:lvl w:ilvl="0" w:tplc="A52405A8">
      <w:start w:val="1"/>
      <w:numFmt w:val="decimal"/>
      <w:lvlText w:val="%1)"/>
      <w:lvlJc w:val="left"/>
      <w:pPr>
        <w:ind w:left="788" w:hanging="420"/>
      </w:pPr>
      <w:rPr>
        <w:rFonts w:asciiTheme="minorEastAsia" w:eastAsiaTheme="minorEastAsia" w:hAnsiTheme="minorEastAsia" w:hint="eastAsia"/>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77" w15:restartNumberingAfterBreak="0">
    <w:nsid w:val="7197088D"/>
    <w:multiLevelType w:val="hybridMultilevel"/>
    <w:tmpl w:val="5D584C18"/>
    <w:lvl w:ilvl="0" w:tplc="3D960E26">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78" w15:restartNumberingAfterBreak="0">
    <w:nsid w:val="71A81AE3"/>
    <w:multiLevelType w:val="hybridMultilevel"/>
    <w:tmpl w:val="47B0879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9" w15:restartNumberingAfterBreak="0">
    <w:nsid w:val="71BA3E3D"/>
    <w:multiLevelType w:val="hybridMultilevel"/>
    <w:tmpl w:val="C1509D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0" w15:restartNumberingAfterBreak="0">
    <w:nsid w:val="72090490"/>
    <w:multiLevelType w:val="hybridMultilevel"/>
    <w:tmpl w:val="D30AD98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81" w15:restartNumberingAfterBreak="0">
    <w:nsid w:val="72C661EC"/>
    <w:multiLevelType w:val="hybridMultilevel"/>
    <w:tmpl w:val="E1BCA3D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2" w15:restartNumberingAfterBreak="0">
    <w:nsid w:val="74F07E6F"/>
    <w:multiLevelType w:val="hybridMultilevel"/>
    <w:tmpl w:val="7E66AE68"/>
    <w:lvl w:ilvl="0" w:tplc="5C34BCE2">
      <w:start w:val="1"/>
      <w:numFmt w:val="decimalFullWidth"/>
      <w:lvlText w:val="（%1）"/>
      <w:lvlJc w:val="left"/>
      <w:pPr>
        <w:ind w:left="420" w:hanging="420"/>
      </w:pPr>
      <w:rPr>
        <w:rFonts w:ascii="ＭＳ ゴシック" w:eastAsia="ＭＳ ゴシック" w:hAnsi="ＭＳ ゴシック" w:hint="default"/>
        <w:lang w:val="en-US"/>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753122DF"/>
    <w:multiLevelType w:val="hybridMultilevel"/>
    <w:tmpl w:val="A49EACDE"/>
    <w:lvl w:ilvl="0" w:tplc="A822A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4" w15:restartNumberingAfterBreak="0">
    <w:nsid w:val="753536A5"/>
    <w:multiLevelType w:val="hybridMultilevel"/>
    <w:tmpl w:val="5AA6029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85" w15:restartNumberingAfterBreak="0">
    <w:nsid w:val="762D6311"/>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6" w15:restartNumberingAfterBreak="0">
    <w:nsid w:val="76340BA0"/>
    <w:multiLevelType w:val="hybridMultilevel"/>
    <w:tmpl w:val="D250EB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7" w15:restartNumberingAfterBreak="0">
    <w:nsid w:val="76E631D9"/>
    <w:multiLevelType w:val="hybridMultilevel"/>
    <w:tmpl w:val="296ED062"/>
    <w:lvl w:ilvl="0" w:tplc="86AC09A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8" w15:restartNumberingAfterBreak="0">
    <w:nsid w:val="779722A3"/>
    <w:multiLevelType w:val="hybridMultilevel"/>
    <w:tmpl w:val="18A6DE0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89" w15:restartNumberingAfterBreak="0">
    <w:nsid w:val="78076789"/>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0" w15:restartNumberingAfterBreak="0">
    <w:nsid w:val="786D3757"/>
    <w:multiLevelType w:val="hybridMultilevel"/>
    <w:tmpl w:val="941ED6B4"/>
    <w:lvl w:ilvl="0" w:tplc="24FA0D3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91" w15:restartNumberingAfterBreak="0">
    <w:nsid w:val="78D553E2"/>
    <w:multiLevelType w:val="hybridMultilevel"/>
    <w:tmpl w:val="BF1AC0FC"/>
    <w:lvl w:ilvl="0" w:tplc="A52405A8">
      <w:start w:val="1"/>
      <w:numFmt w:val="decimal"/>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92" w15:restartNumberingAfterBreak="0">
    <w:nsid w:val="797C5DB8"/>
    <w:multiLevelType w:val="hybridMultilevel"/>
    <w:tmpl w:val="5CF0CDDC"/>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3" w15:restartNumberingAfterBreak="0">
    <w:nsid w:val="79A03C68"/>
    <w:multiLevelType w:val="hybridMultilevel"/>
    <w:tmpl w:val="BCBE6DD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4" w15:restartNumberingAfterBreak="0">
    <w:nsid w:val="79BC7561"/>
    <w:multiLevelType w:val="hybridMultilevel"/>
    <w:tmpl w:val="B0228400"/>
    <w:lvl w:ilvl="0" w:tplc="5CE09614">
      <w:start w:val="1"/>
      <w:numFmt w:val="decimalFullWidth"/>
      <w:suff w:val="nothing"/>
      <w:lvlText w:val="%1．"/>
      <w:lvlJc w:val="left"/>
      <w:pPr>
        <w:ind w:left="0" w:firstLine="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5" w15:restartNumberingAfterBreak="0">
    <w:nsid w:val="7AC95737"/>
    <w:multiLevelType w:val="hybridMultilevel"/>
    <w:tmpl w:val="39085CE6"/>
    <w:lvl w:ilvl="0" w:tplc="1BDACA14">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6" w15:restartNumberingAfterBreak="0">
    <w:nsid w:val="7AF55E2E"/>
    <w:multiLevelType w:val="hybridMultilevel"/>
    <w:tmpl w:val="BDB2F4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7" w15:restartNumberingAfterBreak="0">
    <w:nsid w:val="7B3C0EF7"/>
    <w:multiLevelType w:val="hybridMultilevel"/>
    <w:tmpl w:val="8D1A8208"/>
    <w:lvl w:ilvl="0" w:tplc="8CC02B40">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8" w15:restartNumberingAfterBreak="0">
    <w:nsid w:val="7B4B3A41"/>
    <w:multiLevelType w:val="hybridMultilevel"/>
    <w:tmpl w:val="481A6F64"/>
    <w:lvl w:ilvl="0" w:tplc="326E3534">
      <w:start w:val="1"/>
      <w:numFmt w:val="bullet"/>
      <w:lvlText w:val=""/>
      <w:lvlJc w:val="left"/>
      <w:pPr>
        <w:ind w:left="420" w:hanging="420"/>
      </w:pPr>
      <w:rPr>
        <w:rFonts w:ascii="Wingdings" w:hAnsi="Wingdings" w:hint="default"/>
      </w:rPr>
    </w:lvl>
    <w:lvl w:ilvl="1" w:tplc="326E3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9" w15:restartNumberingAfterBreak="0">
    <w:nsid w:val="7B8C7390"/>
    <w:multiLevelType w:val="hybridMultilevel"/>
    <w:tmpl w:val="B9C4266E"/>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0" w15:restartNumberingAfterBreak="0">
    <w:nsid w:val="7B8C7E4A"/>
    <w:multiLevelType w:val="hybridMultilevel"/>
    <w:tmpl w:val="7090D652"/>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301" w15:restartNumberingAfterBreak="0">
    <w:nsid w:val="7BA656D2"/>
    <w:multiLevelType w:val="hybridMultilevel"/>
    <w:tmpl w:val="0C44F170"/>
    <w:lvl w:ilvl="0" w:tplc="BF4A06EC">
      <w:start w:val="5"/>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2" w15:restartNumberingAfterBreak="0">
    <w:nsid w:val="7C964BF2"/>
    <w:multiLevelType w:val="hybridMultilevel"/>
    <w:tmpl w:val="C49E80B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3" w15:restartNumberingAfterBreak="0">
    <w:nsid w:val="7D782562"/>
    <w:multiLevelType w:val="hybridMultilevel"/>
    <w:tmpl w:val="9F6C6B12"/>
    <w:lvl w:ilvl="0" w:tplc="3D960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4" w15:restartNumberingAfterBreak="0">
    <w:nsid w:val="7D7E2A74"/>
    <w:multiLevelType w:val="hybridMultilevel"/>
    <w:tmpl w:val="F808FA40"/>
    <w:lvl w:ilvl="0" w:tplc="BAB6628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5" w15:restartNumberingAfterBreak="0">
    <w:nsid w:val="7DB01B29"/>
    <w:multiLevelType w:val="hybridMultilevel"/>
    <w:tmpl w:val="141A919A"/>
    <w:lvl w:ilvl="0" w:tplc="42BC7376">
      <w:start w:val="1"/>
      <w:numFmt w:val="bullet"/>
      <w:lvlText w:val="※"/>
      <w:lvlJc w:val="left"/>
      <w:pPr>
        <w:ind w:left="1260" w:hanging="420"/>
      </w:pPr>
      <w:rPr>
        <w:rFonts w:ascii="ＭＳ 明朝" w:eastAsia="ＭＳ 明朝" w:hAnsi="ＭＳ 明朝" w:hint="eastAsia"/>
      </w:rPr>
    </w:lvl>
    <w:lvl w:ilvl="1" w:tplc="42BC7376">
      <w:start w:val="1"/>
      <w:numFmt w:val="bullet"/>
      <w:lvlText w:val="※"/>
      <w:lvlJc w:val="left"/>
      <w:pPr>
        <w:ind w:left="840" w:hanging="420"/>
      </w:pPr>
      <w:rPr>
        <w:rFonts w:ascii="ＭＳ 明朝" w:eastAsia="ＭＳ 明朝" w:hAnsi="ＭＳ 明朝" w:hint="eastAsia"/>
      </w:rPr>
    </w:lvl>
    <w:lvl w:ilvl="2" w:tplc="42BC737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6" w15:restartNumberingAfterBreak="0">
    <w:nsid w:val="7E0C65A3"/>
    <w:multiLevelType w:val="hybridMultilevel"/>
    <w:tmpl w:val="DABAB47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7" w15:restartNumberingAfterBreak="0">
    <w:nsid w:val="7E37516A"/>
    <w:multiLevelType w:val="hybridMultilevel"/>
    <w:tmpl w:val="B4E8BFC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8" w15:restartNumberingAfterBreak="0">
    <w:nsid w:val="7E915A4F"/>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9" w15:restartNumberingAfterBreak="0">
    <w:nsid w:val="7EF00497"/>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0" w15:restartNumberingAfterBreak="0">
    <w:nsid w:val="7EF262F2"/>
    <w:multiLevelType w:val="hybridMultilevel"/>
    <w:tmpl w:val="659EF7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1" w15:restartNumberingAfterBreak="0">
    <w:nsid w:val="7F0B1818"/>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2" w15:restartNumberingAfterBreak="0">
    <w:nsid w:val="7F275562"/>
    <w:multiLevelType w:val="hybridMultilevel"/>
    <w:tmpl w:val="55F4F38E"/>
    <w:lvl w:ilvl="0" w:tplc="20C0D394">
      <w:start w:val="1"/>
      <w:numFmt w:val="decimal"/>
      <w:lvlText w:val="（%1）"/>
      <w:lvlJc w:val="left"/>
      <w:pPr>
        <w:ind w:left="630" w:hanging="42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3" w15:restartNumberingAfterBreak="0">
    <w:nsid w:val="7F827F4D"/>
    <w:multiLevelType w:val="hybridMultilevel"/>
    <w:tmpl w:val="0556ECD8"/>
    <w:lvl w:ilvl="0" w:tplc="8ADA4226">
      <w:start w:val="2"/>
      <w:numFmt w:val="decimal"/>
      <w:lvlText w:val="%1)"/>
      <w:lvlJc w:val="left"/>
      <w:pPr>
        <w:ind w:left="10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4" w15:restartNumberingAfterBreak="0">
    <w:nsid w:val="7F9F4F2D"/>
    <w:multiLevelType w:val="hybridMultilevel"/>
    <w:tmpl w:val="646039E2"/>
    <w:lvl w:ilvl="0" w:tplc="0409000F">
      <w:start w:val="1"/>
      <w:numFmt w:val="decimal"/>
      <w:lvlText w:val="%1."/>
      <w:lvlJc w:val="left"/>
      <w:pPr>
        <w:ind w:left="748" w:hanging="420"/>
      </w:pPr>
      <w:rPr>
        <w:rFont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315" w15:restartNumberingAfterBreak="0">
    <w:nsid w:val="7FCD1D1F"/>
    <w:multiLevelType w:val="hybridMultilevel"/>
    <w:tmpl w:val="A802F044"/>
    <w:lvl w:ilvl="0" w:tplc="047C507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6" w15:restartNumberingAfterBreak="0">
    <w:nsid w:val="7FCD3861"/>
    <w:multiLevelType w:val="hybridMultilevel"/>
    <w:tmpl w:val="3F52A370"/>
    <w:lvl w:ilvl="0" w:tplc="2BD61702">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7" w15:restartNumberingAfterBreak="0">
    <w:nsid w:val="7FD1498A"/>
    <w:multiLevelType w:val="hybridMultilevel"/>
    <w:tmpl w:val="BCCEB800"/>
    <w:lvl w:ilvl="0" w:tplc="BF2EF3FA">
      <w:start w:val="1"/>
      <w:numFmt w:val="decimalFullWidth"/>
      <w:lvlText w:val="%1."/>
      <w:lvlJc w:val="left"/>
      <w:pPr>
        <w:ind w:left="525" w:hanging="420"/>
      </w:pPr>
      <w:rPr>
        <w:rFonts w:hint="default"/>
      </w:rPr>
    </w:lvl>
    <w:lvl w:ilvl="1" w:tplc="4340827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4"/>
  </w:num>
  <w:num w:numId="2">
    <w:abstractNumId w:val="282"/>
  </w:num>
  <w:num w:numId="3">
    <w:abstractNumId w:val="67"/>
  </w:num>
  <w:num w:numId="4">
    <w:abstractNumId w:val="89"/>
  </w:num>
  <w:num w:numId="5">
    <w:abstractNumId w:val="21"/>
  </w:num>
  <w:num w:numId="6">
    <w:abstractNumId w:val="114"/>
  </w:num>
  <w:num w:numId="7">
    <w:abstractNumId w:val="229"/>
  </w:num>
  <w:num w:numId="8">
    <w:abstractNumId w:val="208"/>
  </w:num>
  <w:num w:numId="9">
    <w:abstractNumId w:val="255"/>
  </w:num>
  <w:num w:numId="10">
    <w:abstractNumId w:val="55"/>
  </w:num>
  <w:num w:numId="11">
    <w:abstractNumId w:val="230"/>
  </w:num>
  <w:num w:numId="12">
    <w:abstractNumId w:val="131"/>
  </w:num>
  <w:num w:numId="13">
    <w:abstractNumId w:val="11"/>
  </w:num>
  <w:num w:numId="14">
    <w:abstractNumId w:val="29"/>
  </w:num>
  <w:num w:numId="15">
    <w:abstractNumId w:val="221"/>
  </w:num>
  <w:num w:numId="16">
    <w:abstractNumId w:val="270"/>
  </w:num>
  <w:num w:numId="17">
    <w:abstractNumId w:val="49"/>
  </w:num>
  <w:num w:numId="18">
    <w:abstractNumId w:val="104"/>
  </w:num>
  <w:num w:numId="19">
    <w:abstractNumId w:val="311"/>
  </w:num>
  <w:num w:numId="20">
    <w:abstractNumId w:val="273"/>
  </w:num>
  <w:num w:numId="21">
    <w:abstractNumId w:val="316"/>
  </w:num>
  <w:num w:numId="22">
    <w:abstractNumId w:val="307"/>
  </w:num>
  <w:num w:numId="23">
    <w:abstractNumId w:val="293"/>
  </w:num>
  <w:num w:numId="24">
    <w:abstractNumId w:val="71"/>
  </w:num>
  <w:num w:numId="25">
    <w:abstractNumId w:val="93"/>
  </w:num>
  <w:num w:numId="26">
    <w:abstractNumId w:val="198"/>
  </w:num>
  <w:num w:numId="27">
    <w:abstractNumId w:val="115"/>
  </w:num>
  <w:num w:numId="28">
    <w:abstractNumId w:val="187"/>
  </w:num>
  <w:num w:numId="29">
    <w:abstractNumId w:val="12"/>
  </w:num>
  <w:num w:numId="30">
    <w:abstractNumId w:val="196"/>
  </w:num>
  <w:num w:numId="31">
    <w:abstractNumId w:val="33"/>
  </w:num>
  <w:num w:numId="32">
    <w:abstractNumId w:val="224"/>
  </w:num>
  <w:num w:numId="33">
    <w:abstractNumId w:val="62"/>
  </w:num>
  <w:num w:numId="34">
    <w:abstractNumId w:val="127"/>
  </w:num>
  <w:num w:numId="35">
    <w:abstractNumId w:val="144"/>
  </w:num>
  <w:num w:numId="36">
    <w:abstractNumId w:val="95"/>
  </w:num>
  <w:num w:numId="37">
    <w:abstractNumId w:val="246"/>
  </w:num>
  <w:num w:numId="38">
    <w:abstractNumId w:val="253"/>
  </w:num>
  <w:num w:numId="39">
    <w:abstractNumId w:val="201"/>
  </w:num>
  <w:num w:numId="4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8"/>
  </w:num>
  <w:num w:numId="44">
    <w:abstractNumId w:val="39"/>
  </w:num>
  <w:num w:numId="45">
    <w:abstractNumId w:val="206"/>
  </w:num>
  <w:num w:numId="46">
    <w:abstractNumId w:val="125"/>
  </w:num>
  <w:num w:numId="47">
    <w:abstractNumId w:val="159"/>
  </w:num>
  <w:num w:numId="48">
    <w:abstractNumId w:val="46"/>
  </w:num>
  <w:num w:numId="49">
    <w:abstractNumId w:val="16"/>
  </w:num>
  <w:num w:numId="50">
    <w:abstractNumId w:val="161"/>
  </w:num>
  <w:num w:numId="51">
    <w:abstractNumId w:val="286"/>
  </w:num>
  <w:num w:numId="52">
    <w:abstractNumId w:val="216"/>
  </w:num>
  <w:num w:numId="53">
    <w:abstractNumId w:val="96"/>
  </w:num>
  <w:num w:numId="54">
    <w:abstractNumId w:val="180"/>
  </w:num>
  <w:num w:numId="55">
    <w:abstractNumId w:val="138"/>
  </w:num>
  <w:num w:numId="56">
    <w:abstractNumId w:val="176"/>
  </w:num>
  <w:num w:numId="57">
    <w:abstractNumId w:val="290"/>
  </w:num>
  <w:num w:numId="58">
    <w:abstractNumId w:val="204"/>
  </w:num>
  <w:num w:numId="59">
    <w:abstractNumId w:val="188"/>
  </w:num>
  <w:num w:numId="60">
    <w:abstractNumId w:val="275"/>
  </w:num>
  <w:num w:numId="61">
    <w:abstractNumId w:val="143"/>
  </w:num>
  <w:num w:numId="62">
    <w:abstractNumId w:val="219"/>
  </w:num>
  <w:num w:numId="63">
    <w:abstractNumId w:val="202"/>
  </w:num>
  <w:num w:numId="64">
    <w:abstractNumId w:val="34"/>
  </w:num>
  <w:num w:numId="65">
    <w:abstractNumId w:val="277"/>
  </w:num>
  <w:num w:numId="66">
    <w:abstractNumId w:val="285"/>
  </w:num>
  <w:num w:numId="67">
    <w:abstractNumId w:val="136"/>
  </w:num>
  <w:num w:numId="68">
    <w:abstractNumId w:val="75"/>
  </w:num>
  <w:num w:numId="69">
    <w:abstractNumId w:val="145"/>
  </w:num>
  <w:num w:numId="70">
    <w:abstractNumId w:val="103"/>
  </w:num>
  <w:num w:numId="71">
    <w:abstractNumId w:val="99"/>
  </w:num>
  <w:num w:numId="72">
    <w:abstractNumId w:val="279"/>
  </w:num>
  <w:num w:numId="73">
    <w:abstractNumId w:val="158"/>
  </w:num>
  <w:num w:numId="74">
    <w:abstractNumId w:val="242"/>
  </w:num>
  <w:num w:numId="75">
    <w:abstractNumId w:val="155"/>
  </w:num>
  <w:num w:numId="76">
    <w:abstractNumId w:val="247"/>
  </w:num>
  <w:num w:numId="77">
    <w:abstractNumId w:val="199"/>
  </w:num>
  <w:num w:numId="78">
    <w:abstractNumId w:val="109"/>
  </w:num>
  <w:num w:numId="79">
    <w:abstractNumId w:val="41"/>
  </w:num>
  <w:num w:numId="80">
    <w:abstractNumId w:val="189"/>
  </w:num>
  <w:num w:numId="81">
    <w:abstractNumId w:val="254"/>
  </w:num>
  <w:num w:numId="82">
    <w:abstractNumId w:val="271"/>
  </w:num>
  <w:num w:numId="83">
    <w:abstractNumId w:val="43"/>
  </w:num>
  <w:num w:numId="84">
    <w:abstractNumId w:val="151"/>
  </w:num>
  <w:num w:numId="85">
    <w:abstractNumId w:val="223"/>
  </w:num>
  <w:num w:numId="86">
    <w:abstractNumId w:val="302"/>
  </w:num>
  <w:num w:numId="87">
    <w:abstractNumId w:val="306"/>
  </w:num>
  <w:num w:numId="88">
    <w:abstractNumId w:val="150"/>
  </w:num>
  <w:num w:numId="89">
    <w:abstractNumId w:val="310"/>
  </w:num>
  <w:num w:numId="90">
    <w:abstractNumId w:val="36"/>
  </w:num>
  <w:num w:numId="91">
    <w:abstractNumId w:val="192"/>
  </w:num>
  <w:num w:numId="92">
    <w:abstractNumId w:val="164"/>
  </w:num>
  <w:num w:numId="93">
    <w:abstractNumId w:val="141"/>
  </w:num>
  <w:num w:numId="94">
    <w:abstractNumId w:val="20"/>
  </w:num>
  <w:num w:numId="95">
    <w:abstractNumId w:val="110"/>
  </w:num>
  <w:num w:numId="96">
    <w:abstractNumId w:val="214"/>
  </w:num>
  <w:num w:numId="97">
    <w:abstractNumId w:val="222"/>
  </w:num>
  <w:num w:numId="98">
    <w:abstractNumId w:val="76"/>
  </w:num>
  <w:num w:numId="99">
    <w:abstractNumId w:val="69"/>
  </w:num>
  <w:num w:numId="100">
    <w:abstractNumId w:val="308"/>
  </w:num>
  <w:num w:numId="101">
    <w:abstractNumId w:val="178"/>
  </w:num>
  <w:num w:numId="102">
    <w:abstractNumId w:val="23"/>
  </w:num>
  <w:num w:numId="103">
    <w:abstractNumId w:val="157"/>
  </w:num>
  <w:num w:numId="104">
    <w:abstractNumId w:val="54"/>
  </w:num>
  <w:num w:numId="105">
    <w:abstractNumId w:val="296"/>
  </w:num>
  <w:num w:numId="106">
    <w:abstractNumId w:val="236"/>
  </w:num>
  <w:num w:numId="107">
    <w:abstractNumId w:val="257"/>
  </w:num>
  <w:num w:numId="108">
    <w:abstractNumId w:val="210"/>
  </w:num>
  <w:num w:numId="109">
    <w:abstractNumId w:val="47"/>
  </w:num>
  <w:num w:numId="110">
    <w:abstractNumId w:val="118"/>
  </w:num>
  <w:num w:numId="111">
    <w:abstractNumId w:val="185"/>
  </w:num>
  <w:num w:numId="112">
    <w:abstractNumId w:val="305"/>
  </w:num>
  <w:num w:numId="113">
    <w:abstractNumId w:val="301"/>
  </w:num>
  <w:num w:numId="114">
    <w:abstractNumId w:val="132"/>
  </w:num>
  <w:num w:numId="115">
    <w:abstractNumId w:val="107"/>
  </w:num>
  <w:num w:numId="116">
    <w:abstractNumId w:val="28"/>
  </w:num>
  <w:num w:numId="117">
    <w:abstractNumId w:val="147"/>
  </w:num>
  <w:num w:numId="118">
    <w:abstractNumId w:val="156"/>
  </w:num>
  <w:num w:numId="119">
    <w:abstractNumId w:val="24"/>
  </w:num>
  <w:num w:numId="120">
    <w:abstractNumId w:val="313"/>
  </w:num>
  <w:num w:numId="121">
    <w:abstractNumId w:val="91"/>
  </w:num>
  <w:num w:numId="122">
    <w:abstractNumId w:val="130"/>
  </w:num>
  <w:num w:numId="123">
    <w:abstractNumId w:val="168"/>
  </w:num>
  <w:num w:numId="124">
    <w:abstractNumId w:val="280"/>
  </w:num>
  <w:num w:numId="125">
    <w:abstractNumId w:val="102"/>
  </w:num>
  <w:num w:numId="126">
    <w:abstractNumId w:val="243"/>
  </w:num>
  <w:num w:numId="127">
    <w:abstractNumId w:val="267"/>
  </w:num>
  <w:num w:numId="128">
    <w:abstractNumId w:val="287"/>
  </w:num>
  <w:num w:numId="129">
    <w:abstractNumId w:val="35"/>
  </w:num>
  <w:num w:numId="130">
    <w:abstractNumId w:val="13"/>
  </w:num>
  <w:num w:numId="131">
    <w:abstractNumId w:val="260"/>
  </w:num>
  <w:num w:numId="132">
    <w:abstractNumId w:val="119"/>
  </w:num>
  <w:num w:numId="133">
    <w:abstractNumId w:val="122"/>
  </w:num>
  <w:num w:numId="134">
    <w:abstractNumId w:val="50"/>
  </w:num>
  <w:num w:numId="135">
    <w:abstractNumId w:val="235"/>
  </w:num>
  <w:num w:numId="136">
    <w:abstractNumId w:val="100"/>
  </w:num>
  <w:num w:numId="137">
    <w:abstractNumId w:val="88"/>
  </w:num>
  <w:num w:numId="138">
    <w:abstractNumId w:val="85"/>
  </w:num>
  <w:num w:numId="139">
    <w:abstractNumId w:val="251"/>
  </w:num>
  <w:num w:numId="140">
    <w:abstractNumId w:val="149"/>
  </w:num>
  <w:num w:numId="141">
    <w:abstractNumId w:val="281"/>
  </w:num>
  <w:num w:numId="142">
    <w:abstractNumId w:val="148"/>
  </w:num>
  <w:num w:numId="143">
    <w:abstractNumId w:val="175"/>
  </w:num>
  <w:num w:numId="144">
    <w:abstractNumId w:val="207"/>
  </w:num>
  <w:num w:numId="145">
    <w:abstractNumId w:val="195"/>
  </w:num>
  <w:num w:numId="146">
    <w:abstractNumId w:val="181"/>
  </w:num>
  <w:num w:numId="147">
    <w:abstractNumId w:val="225"/>
  </w:num>
  <w:num w:numId="148">
    <w:abstractNumId w:val="153"/>
  </w:num>
  <w:num w:numId="149">
    <w:abstractNumId w:val="239"/>
  </w:num>
  <w:num w:numId="150">
    <w:abstractNumId w:val="291"/>
  </w:num>
  <w:num w:numId="151">
    <w:abstractNumId w:val="111"/>
  </w:num>
  <w:num w:numId="152">
    <w:abstractNumId w:val="312"/>
  </w:num>
  <w:num w:numId="153">
    <w:abstractNumId w:val="231"/>
  </w:num>
  <w:num w:numId="154">
    <w:abstractNumId w:val="234"/>
  </w:num>
  <w:num w:numId="155">
    <w:abstractNumId w:val="65"/>
  </w:num>
  <w:num w:numId="156">
    <w:abstractNumId w:val="139"/>
  </w:num>
  <w:num w:numId="157">
    <w:abstractNumId w:val="45"/>
  </w:num>
  <w:num w:numId="158">
    <w:abstractNumId w:val="186"/>
  </w:num>
  <w:num w:numId="159">
    <w:abstractNumId w:val="259"/>
  </w:num>
  <w:num w:numId="160">
    <w:abstractNumId w:val="289"/>
  </w:num>
  <w:num w:numId="161">
    <w:abstractNumId w:val="77"/>
  </w:num>
  <w:num w:numId="162">
    <w:abstractNumId w:val="274"/>
  </w:num>
  <w:num w:numId="163">
    <w:abstractNumId w:val="80"/>
  </w:num>
  <w:num w:numId="164">
    <w:abstractNumId w:val="87"/>
  </w:num>
  <w:num w:numId="165">
    <w:abstractNumId w:val="165"/>
  </w:num>
  <w:num w:numId="166">
    <w:abstractNumId w:val="238"/>
  </w:num>
  <w:num w:numId="167">
    <w:abstractNumId w:val="250"/>
  </w:num>
  <w:num w:numId="168">
    <w:abstractNumId w:val="203"/>
  </w:num>
  <w:num w:numId="169">
    <w:abstractNumId w:val="84"/>
  </w:num>
  <w:num w:numId="170">
    <w:abstractNumId w:val="81"/>
  </w:num>
  <w:num w:numId="171">
    <w:abstractNumId w:val="167"/>
  </w:num>
  <w:num w:numId="172">
    <w:abstractNumId w:val="56"/>
  </w:num>
  <w:num w:numId="173">
    <w:abstractNumId w:val="309"/>
  </w:num>
  <w:num w:numId="174">
    <w:abstractNumId w:val="105"/>
  </w:num>
  <w:num w:numId="175">
    <w:abstractNumId w:val="142"/>
  </w:num>
  <w:num w:numId="176">
    <w:abstractNumId w:val="128"/>
  </w:num>
  <w:num w:numId="177">
    <w:abstractNumId w:val="48"/>
  </w:num>
  <w:num w:numId="178">
    <w:abstractNumId w:val="215"/>
  </w:num>
  <w:num w:numId="179">
    <w:abstractNumId w:val="276"/>
  </w:num>
  <w:num w:numId="180">
    <w:abstractNumId w:val="94"/>
  </w:num>
  <w:num w:numId="181">
    <w:abstractNumId w:val="197"/>
  </w:num>
  <w:num w:numId="182">
    <w:abstractNumId w:val="14"/>
  </w:num>
  <w:num w:numId="183">
    <w:abstractNumId w:val="237"/>
  </w:num>
  <w:num w:numId="184">
    <w:abstractNumId w:val="31"/>
  </w:num>
  <w:num w:numId="185">
    <w:abstractNumId w:val="32"/>
  </w:num>
  <w:num w:numId="186">
    <w:abstractNumId w:val="295"/>
  </w:num>
  <w:num w:numId="187">
    <w:abstractNumId w:val="303"/>
  </w:num>
  <w:num w:numId="188">
    <w:abstractNumId w:val="227"/>
  </w:num>
  <w:num w:numId="189">
    <w:abstractNumId w:val="228"/>
  </w:num>
  <w:num w:numId="190">
    <w:abstractNumId w:val="37"/>
  </w:num>
  <w:num w:numId="191">
    <w:abstractNumId w:val="292"/>
  </w:num>
  <w:num w:numId="192">
    <w:abstractNumId w:val="317"/>
  </w:num>
  <w:num w:numId="193">
    <w:abstractNumId w:val="213"/>
  </w:num>
  <w:num w:numId="194">
    <w:abstractNumId w:val="261"/>
  </w:num>
  <w:num w:numId="195">
    <w:abstractNumId w:val="184"/>
  </w:num>
  <w:num w:numId="196">
    <w:abstractNumId w:val="74"/>
  </w:num>
  <w:num w:numId="197">
    <w:abstractNumId w:val="58"/>
  </w:num>
  <w:num w:numId="198">
    <w:abstractNumId w:val="120"/>
  </w:num>
  <w:num w:numId="199">
    <w:abstractNumId w:val="163"/>
  </w:num>
  <w:num w:numId="200">
    <w:abstractNumId w:val="38"/>
  </w:num>
  <w:num w:numId="201">
    <w:abstractNumId w:val="299"/>
  </w:num>
  <w:num w:numId="202">
    <w:abstractNumId w:val="30"/>
  </w:num>
  <w:num w:numId="203">
    <w:abstractNumId w:val="59"/>
  </w:num>
  <w:num w:numId="204">
    <w:abstractNumId w:val="212"/>
  </w:num>
  <w:num w:numId="205">
    <w:abstractNumId w:val="66"/>
  </w:num>
  <w:num w:numId="206">
    <w:abstractNumId w:val="19"/>
  </w:num>
  <w:num w:numId="207">
    <w:abstractNumId w:val="298"/>
  </w:num>
  <w:num w:numId="208">
    <w:abstractNumId w:val="200"/>
  </w:num>
  <w:num w:numId="209">
    <w:abstractNumId w:val="134"/>
  </w:num>
  <w:num w:numId="210">
    <w:abstractNumId w:val="146"/>
  </w:num>
  <w:num w:numId="211">
    <w:abstractNumId w:val="42"/>
  </w:num>
  <w:num w:numId="212">
    <w:abstractNumId w:val="315"/>
  </w:num>
  <w:num w:numId="213">
    <w:abstractNumId w:val="162"/>
  </w:num>
  <w:num w:numId="214">
    <w:abstractNumId w:val="244"/>
  </w:num>
  <w:num w:numId="215">
    <w:abstractNumId w:val="15"/>
  </w:num>
  <w:num w:numId="216">
    <w:abstractNumId w:val="173"/>
  </w:num>
  <w:num w:numId="217">
    <w:abstractNumId w:val="137"/>
  </w:num>
  <w:num w:numId="218">
    <w:abstractNumId w:val="57"/>
  </w:num>
  <w:num w:numId="219">
    <w:abstractNumId w:val="152"/>
  </w:num>
  <w:num w:numId="220">
    <w:abstractNumId w:val="129"/>
  </w:num>
  <w:num w:numId="221">
    <w:abstractNumId w:val="160"/>
  </w:num>
  <w:num w:numId="222">
    <w:abstractNumId w:val="68"/>
  </w:num>
  <w:num w:numId="223">
    <w:abstractNumId w:val="262"/>
  </w:num>
  <w:num w:numId="224">
    <w:abstractNumId w:val="78"/>
  </w:num>
  <w:num w:numId="225">
    <w:abstractNumId w:val="26"/>
  </w:num>
  <w:num w:numId="226">
    <w:abstractNumId w:val="183"/>
  </w:num>
  <w:num w:numId="227">
    <w:abstractNumId w:val="112"/>
  </w:num>
  <w:num w:numId="228">
    <w:abstractNumId w:val="124"/>
  </w:num>
  <w:num w:numId="229">
    <w:abstractNumId w:val="172"/>
  </w:num>
  <w:num w:numId="230">
    <w:abstractNumId w:val="22"/>
  </w:num>
  <w:num w:numId="231">
    <w:abstractNumId w:val="60"/>
  </w:num>
  <w:num w:numId="232">
    <w:abstractNumId w:val="123"/>
  </w:num>
  <w:num w:numId="233">
    <w:abstractNumId w:val="205"/>
  </w:num>
  <w:num w:numId="234">
    <w:abstractNumId w:val="266"/>
  </w:num>
  <w:num w:numId="235">
    <w:abstractNumId w:val="191"/>
  </w:num>
  <w:num w:numId="236">
    <w:abstractNumId w:val="73"/>
  </w:num>
  <w:num w:numId="237">
    <w:abstractNumId w:val="177"/>
  </w:num>
  <w:num w:numId="238">
    <w:abstractNumId w:val="248"/>
  </w:num>
  <w:num w:numId="239">
    <w:abstractNumId w:val="263"/>
  </w:num>
  <w:num w:numId="240">
    <w:abstractNumId w:val="226"/>
  </w:num>
  <w:num w:numId="241">
    <w:abstractNumId w:val="27"/>
  </w:num>
  <w:num w:numId="242">
    <w:abstractNumId w:val="268"/>
  </w:num>
  <w:num w:numId="243">
    <w:abstractNumId w:val="190"/>
  </w:num>
  <w:num w:numId="244">
    <w:abstractNumId w:val="269"/>
  </w:num>
  <w:num w:numId="245">
    <w:abstractNumId w:val="9"/>
  </w:num>
  <w:num w:numId="246">
    <w:abstractNumId w:val="7"/>
  </w:num>
  <w:num w:numId="247">
    <w:abstractNumId w:val="6"/>
  </w:num>
  <w:num w:numId="248">
    <w:abstractNumId w:val="5"/>
  </w:num>
  <w:num w:numId="249">
    <w:abstractNumId w:val="4"/>
  </w:num>
  <w:num w:numId="250">
    <w:abstractNumId w:val="8"/>
  </w:num>
  <w:num w:numId="251">
    <w:abstractNumId w:val="3"/>
  </w:num>
  <w:num w:numId="252">
    <w:abstractNumId w:val="2"/>
  </w:num>
  <w:num w:numId="253">
    <w:abstractNumId w:val="1"/>
  </w:num>
  <w:num w:numId="254">
    <w:abstractNumId w:val="0"/>
  </w:num>
  <w:num w:numId="255">
    <w:abstractNumId w:val="218"/>
  </w:num>
  <w:num w:numId="256">
    <w:abstractNumId w:val="135"/>
  </w:num>
  <w:num w:numId="257">
    <w:abstractNumId w:val="52"/>
  </w:num>
  <w:num w:numId="258">
    <w:abstractNumId w:val="182"/>
  </w:num>
  <w:num w:numId="259">
    <w:abstractNumId w:val="249"/>
  </w:num>
  <w:num w:numId="260">
    <w:abstractNumId w:val="113"/>
  </w:num>
  <w:num w:numId="261">
    <w:abstractNumId w:val="211"/>
  </w:num>
  <w:num w:numId="262">
    <w:abstractNumId w:val="79"/>
  </w:num>
  <w:num w:numId="263">
    <w:abstractNumId w:val="240"/>
  </w:num>
  <w:num w:numId="264">
    <w:abstractNumId w:val="72"/>
  </w:num>
  <w:num w:numId="265">
    <w:abstractNumId w:val="86"/>
  </w:num>
  <w:num w:numId="266">
    <w:abstractNumId w:val="98"/>
  </w:num>
  <w:num w:numId="267">
    <w:abstractNumId w:val="233"/>
  </w:num>
  <w:num w:numId="268">
    <w:abstractNumId w:val="25"/>
  </w:num>
  <w:num w:numId="269">
    <w:abstractNumId w:val="283"/>
  </w:num>
  <w:num w:numId="270">
    <w:abstractNumId w:val="171"/>
  </w:num>
  <w:num w:numId="271">
    <w:abstractNumId w:val="126"/>
  </w:num>
  <w:num w:numId="272">
    <w:abstractNumId w:val="304"/>
  </w:num>
  <w:num w:numId="273">
    <w:abstractNumId w:val="288"/>
  </w:num>
  <w:num w:numId="274">
    <w:abstractNumId w:val="40"/>
  </w:num>
  <w:num w:numId="275">
    <w:abstractNumId w:val="193"/>
  </w:num>
  <w:num w:numId="276">
    <w:abstractNumId w:val="51"/>
  </w:num>
  <w:num w:numId="277">
    <w:abstractNumId w:val="256"/>
  </w:num>
  <w:num w:numId="278">
    <w:abstractNumId w:val="133"/>
  </w:num>
  <w:num w:numId="279">
    <w:abstractNumId w:val="170"/>
  </w:num>
  <w:num w:numId="280">
    <w:abstractNumId w:val="10"/>
  </w:num>
  <w:num w:numId="281">
    <w:abstractNumId w:val="64"/>
  </w:num>
  <w:num w:numId="282">
    <w:abstractNumId w:val="61"/>
  </w:num>
  <w:num w:numId="283">
    <w:abstractNumId w:val="245"/>
  </w:num>
  <w:num w:numId="284">
    <w:abstractNumId w:val="97"/>
  </w:num>
  <w:num w:numId="285">
    <w:abstractNumId w:val="169"/>
  </w:num>
  <w:num w:numId="286">
    <w:abstractNumId w:val="209"/>
  </w:num>
  <w:num w:numId="287">
    <w:abstractNumId w:val="265"/>
  </w:num>
  <w:num w:numId="288">
    <w:abstractNumId w:val="92"/>
  </w:num>
  <w:num w:numId="289">
    <w:abstractNumId w:val="284"/>
  </w:num>
  <w:num w:numId="290">
    <w:abstractNumId w:val="264"/>
  </w:num>
  <w:num w:numId="291">
    <w:abstractNumId w:val="194"/>
  </w:num>
  <w:num w:numId="292">
    <w:abstractNumId w:val="300"/>
  </w:num>
  <w:num w:numId="293">
    <w:abstractNumId w:val="314"/>
  </w:num>
  <w:num w:numId="294">
    <w:abstractNumId w:val="179"/>
  </w:num>
  <w:num w:numId="295">
    <w:abstractNumId w:val="272"/>
  </w:num>
  <w:num w:numId="296">
    <w:abstractNumId w:val="140"/>
  </w:num>
  <w:num w:numId="297">
    <w:abstractNumId w:val="121"/>
  </w:num>
  <w:num w:numId="298">
    <w:abstractNumId w:val="252"/>
  </w:num>
  <w:num w:numId="299">
    <w:abstractNumId w:val="278"/>
  </w:num>
  <w:num w:numId="300">
    <w:abstractNumId w:val="101"/>
  </w:num>
  <w:num w:numId="301">
    <w:abstractNumId w:val="106"/>
  </w:num>
  <w:num w:numId="302">
    <w:abstractNumId w:val="154"/>
  </w:num>
  <w:num w:numId="303">
    <w:abstractNumId w:val="53"/>
  </w:num>
  <w:num w:numId="304">
    <w:abstractNumId w:val="82"/>
  </w:num>
  <w:num w:numId="305">
    <w:abstractNumId w:val="174"/>
  </w:num>
  <w:num w:numId="306">
    <w:abstractNumId w:val="116"/>
  </w:num>
  <w:num w:numId="307">
    <w:abstractNumId w:val="63"/>
  </w:num>
  <w:num w:numId="308">
    <w:abstractNumId w:val="44"/>
  </w:num>
  <w:num w:numId="309">
    <w:abstractNumId w:val="297"/>
  </w:num>
  <w:num w:numId="310">
    <w:abstractNumId w:val="17"/>
  </w:num>
  <w:num w:numId="311">
    <w:abstractNumId w:val="83"/>
  </w:num>
  <w:num w:numId="312">
    <w:abstractNumId w:val="217"/>
  </w:num>
  <w:num w:numId="313">
    <w:abstractNumId w:val="241"/>
  </w:num>
  <w:num w:numId="314">
    <w:abstractNumId w:val="18"/>
  </w:num>
  <w:num w:numId="315">
    <w:abstractNumId w:val="220"/>
  </w:num>
  <w:num w:numId="316">
    <w:abstractNumId w:val="108"/>
  </w:num>
  <w:num w:numId="317">
    <w:abstractNumId w:val="232"/>
  </w:num>
  <w:num w:numId="318">
    <w:abstractNumId w:val="90"/>
  </w:num>
  <w:num w:numId="319">
    <w:abstractNumId w:val="117"/>
  </w:num>
  <w:num w:numId="320">
    <w:abstractNumId w:val="70"/>
  </w:num>
  <w:num w:numId="321">
    <w:abstractNumId w:val="166"/>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ーヽヾ！％），．：；？］｝｡｣､･ﾞﾟ￠"/>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7"/>
    <w:rsid w:val="00001105"/>
    <w:rsid w:val="000016E0"/>
    <w:rsid w:val="000017A6"/>
    <w:rsid w:val="00001D7B"/>
    <w:rsid w:val="000026E9"/>
    <w:rsid w:val="00002C8B"/>
    <w:rsid w:val="00005548"/>
    <w:rsid w:val="000066CB"/>
    <w:rsid w:val="000066FF"/>
    <w:rsid w:val="00006826"/>
    <w:rsid w:val="00006F47"/>
    <w:rsid w:val="0000785C"/>
    <w:rsid w:val="0001064B"/>
    <w:rsid w:val="00010CB8"/>
    <w:rsid w:val="0001293C"/>
    <w:rsid w:val="00012A2C"/>
    <w:rsid w:val="00012D20"/>
    <w:rsid w:val="0001356B"/>
    <w:rsid w:val="00013E8E"/>
    <w:rsid w:val="00014059"/>
    <w:rsid w:val="0001457A"/>
    <w:rsid w:val="00014702"/>
    <w:rsid w:val="00014758"/>
    <w:rsid w:val="00014DF6"/>
    <w:rsid w:val="00014F29"/>
    <w:rsid w:val="00014F67"/>
    <w:rsid w:val="000151FB"/>
    <w:rsid w:val="00015BC9"/>
    <w:rsid w:val="000161FE"/>
    <w:rsid w:val="00017B15"/>
    <w:rsid w:val="00017E57"/>
    <w:rsid w:val="00017E74"/>
    <w:rsid w:val="00020274"/>
    <w:rsid w:val="00020B52"/>
    <w:rsid w:val="00020FEC"/>
    <w:rsid w:val="000211AE"/>
    <w:rsid w:val="000219E7"/>
    <w:rsid w:val="00021EFF"/>
    <w:rsid w:val="00021FB0"/>
    <w:rsid w:val="000232B6"/>
    <w:rsid w:val="000232EC"/>
    <w:rsid w:val="00023888"/>
    <w:rsid w:val="00024E97"/>
    <w:rsid w:val="00025402"/>
    <w:rsid w:val="00025E8F"/>
    <w:rsid w:val="00027AB0"/>
    <w:rsid w:val="00030DF2"/>
    <w:rsid w:val="00031619"/>
    <w:rsid w:val="00031A48"/>
    <w:rsid w:val="00031A63"/>
    <w:rsid w:val="00031C9D"/>
    <w:rsid w:val="00031CA1"/>
    <w:rsid w:val="000325F6"/>
    <w:rsid w:val="00032FA3"/>
    <w:rsid w:val="00033BA7"/>
    <w:rsid w:val="00033EA4"/>
    <w:rsid w:val="00033EC6"/>
    <w:rsid w:val="00034069"/>
    <w:rsid w:val="00034AEF"/>
    <w:rsid w:val="00034FBC"/>
    <w:rsid w:val="00036E61"/>
    <w:rsid w:val="00037299"/>
    <w:rsid w:val="000400A0"/>
    <w:rsid w:val="00040E9F"/>
    <w:rsid w:val="00042628"/>
    <w:rsid w:val="000426EC"/>
    <w:rsid w:val="00042BA8"/>
    <w:rsid w:val="0004547B"/>
    <w:rsid w:val="000457DA"/>
    <w:rsid w:val="000459AC"/>
    <w:rsid w:val="000460F9"/>
    <w:rsid w:val="000462DA"/>
    <w:rsid w:val="000466B1"/>
    <w:rsid w:val="00046791"/>
    <w:rsid w:val="00047ABF"/>
    <w:rsid w:val="00051045"/>
    <w:rsid w:val="00051B6A"/>
    <w:rsid w:val="00051E6A"/>
    <w:rsid w:val="0005295E"/>
    <w:rsid w:val="00054470"/>
    <w:rsid w:val="000547D8"/>
    <w:rsid w:val="00054871"/>
    <w:rsid w:val="00054AA8"/>
    <w:rsid w:val="000550AA"/>
    <w:rsid w:val="000550BF"/>
    <w:rsid w:val="00055C79"/>
    <w:rsid w:val="00056088"/>
    <w:rsid w:val="000560E3"/>
    <w:rsid w:val="000561B9"/>
    <w:rsid w:val="00056E69"/>
    <w:rsid w:val="000579E0"/>
    <w:rsid w:val="0006067C"/>
    <w:rsid w:val="00061024"/>
    <w:rsid w:val="000632EC"/>
    <w:rsid w:val="00063C7B"/>
    <w:rsid w:val="000642DA"/>
    <w:rsid w:val="00064E42"/>
    <w:rsid w:val="00065A60"/>
    <w:rsid w:val="000661E4"/>
    <w:rsid w:val="0006683E"/>
    <w:rsid w:val="00066858"/>
    <w:rsid w:val="0006798D"/>
    <w:rsid w:val="000705F9"/>
    <w:rsid w:val="00071222"/>
    <w:rsid w:val="00071A94"/>
    <w:rsid w:val="00071B84"/>
    <w:rsid w:val="00071D0D"/>
    <w:rsid w:val="00072230"/>
    <w:rsid w:val="0007230B"/>
    <w:rsid w:val="0007278B"/>
    <w:rsid w:val="00072792"/>
    <w:rsid w:val="00074694"/>
    <w:rsid w:val="00074F19"/>
    <w:rsid w:val="000753D0"/>
    <w:rsid w:val="000755B8"/>
    <w:rsid w:val="00075FF6"/>
    <w:rsid w:val="00076535"/>
    <w:rsid w:val="00080F9B"/>
    <w:rsid w:val="000811F9"/>
    <w:rsid w:val="00081712"/>
    <w:rsid w:val="00081A7C"/>
    <w:rsid w:val="000822EF"/>
    <w:rsid w:val="0008258C"/>
    <w:rsid w:val="00084288"/>
    <w:rsid w:val="000842B7"/>
    <w:rsid w:val="00084F4E"/>
    <w:rsid w:val="00085BEC"/>
    <w:rsid w:val="00086112"/>
    <w:rsid w:val="000864FC"/>
    <w:rsid w:val="000867A9"/>
    <w:rsid w:val="00090198"/>
    <w:rsid w:val="00091D64"/>
    <w:rsid w:val="00094665"/>
    <w:rsid w:val="00096117"/>
    <w:rsid w:val="00096195"/>
    <w:rsid w:val="00097507"/>
    <w:rsid w:val="00097A81"/>
    <w:rsid w:val="000A0C13"/>
    <w:rsid w:val="000A0E5F"/>
    <w:rsid w:val="000A11A1"/>
    <w:rsid w:val="000A1B1F"/>
    <w:rsid w:val="000A1D98"/>
    <w:rsid w:val="000A2084"/>
    <w:rsid w:val="000A2B6E"/>
    <w:rsid w:val="000A2D99"/>
    <w:rsid w:val="000A3250"/>
    <w:rsid w:val="000A3A77"/>
    <w:rsid w:val="000A49EB"/>
    <w:rsid w:val="000A54C7"/>
    <w:rsid w:val="000A556D"/>
    <w:rsid w:val="000A61F5"/>
    <w:rsid w:val="000A66F6"/>
    <w:rsid w:val="000A68CA"/>
    <w:rsid w:val="000A6A4D"/>
    <w:rsid w:val="000A6AC1"/>
    <w:rsid w:val="000A6F09"/>
    <w:rsid w:val="000A72F1"/>
    <w:rsid w:val="000A7930"/>
    <w:rsid w:val="000B16B4"/>
    <w:rsid w:val="000B1FFB"/>
    <w:rsid w:val="000B25E5"/>
    <w:rsid w:val="000B35B6"/>
    <w:rsid w:val="000B381F"/>
    <w:rsid w:val="000B3A81"/>
    <w:rsid w:val="000B3B78"/>
    <w:rsid w:val="000B3FCA"/>
    <w:rsid w:val="000B4047"/>
    <w:rsid w:val="000B49C3"/>
    <w:rsid w:val="000B6C62"/>
    <w:rsid w:val="000B775F"/>
    <w:rsid w:val="000C00C7"/>
    <w:rsid w:val="000C05BD"/>
    <w:rsid w:val="000C0842"/>
    <w:rsid w:val="000C087E"/>
    <w:rsid w:val="000C21EC"/>
    <w:rsid w:val="000C2BA9"/>
    <w:rsid w:val="000C30E0"/>
    <w:rsid w:val="000C344F"/>
    <w:rsid w:val="000C4073"/>
    <w:rsid w:val="000C4A03"/>
    <w:rsid w:val="000C699F"/>
    <w:rsid w:val="000C6FED"/>
    <w:rsid w:val="000C7E8F"/>
    <w:rsid w:val="000D0674"/>
    <w:rsid w:val="000D1B1D"/>
    <w:rsid w:val="000D1D9E"/>
    <w:rsid w:val="000D26A6"/>
    <w:rsid w:val="000D2F53"/>
    <w:rsid w:val="000D4630"/>
    <w:rsid w:val="000D482F"/>
    <w:rsid w:val="000D5290"/>
    <w:rsid w:val="000D5B6F"/>
    <w:rsid w:val="000D5CB5"/>
    <w:rsid w:val="000D69C6"/>
    <w:rsid w:val="000E045B"/>
    <w:rsid w:val="000E045D"/>
    <w:rsid w:val="000E04AA"/>
    <w:rsid w:val="000E0636"/>
    <w:rsid w:val="000E0D86"/>
    <w:rsid w:val="000E1062"/>
    <w:rsid w:val="000E209F"/>
    <w:rsid w:val="000E2A5F"/>
    <w:rsid w:val="000E344C"/>
    <w:rsid w:val="000E36CF"/>
    <w:rsid w:val="000E393E"/>
    <w:rsid w:val="000E4C4A"/>
    <w:rsid w:val="000E5499"/>
    <w:rsid w:val="000E556F"/>
    <w:rsid w:val="000E6969"/>
    <w:rsid w:val="000E6B0B"/>
    <w:rsid w:val="000E72BD"/>
    <w:rsid w:val="000E7A33"/>
    <w:rsid w:val="000E7D70"/>
    <w:rsid w:val="000F087B"/>
    <w:rsid w:val="000F1414"/>
    <w:rsid w:val="000F14AB"/>
    <w:rsid w:val="000F17B7"/>
    <w:rsid w:val="000F25FC"/>
    <w:rsid w:val="000F4636"/>
    <w:rsid w:val="000F4BBE"/>
    <w:rsid w:val="000F552C"/>
    <w:rsid w:val="000F5A55"/>
    <w:rsid w:val="000F5B33"/>
    <w:rsid w:val="000F5DDB"/>
    <w:rsid w:val="000F6BFD"/>
    <w:rsid w:val="000F6CB8"/>
    <w:rsid w:val="000F7172"/>
    <w:rsid w:val="00100BCA"/>
    <w:rsid w:val="00101449"/>
    <w:rsid w:val="0010161F"/>
    <w:rsid w:val="001030B8"/>
    <w:rsid w:val="001037B1"/>
    <w:rsid w:val="00103A8E"/>
    <w:rsid w:val="00103D1F"/>
    <w:rsid w:val="001040FB"/>
    <w:rsid w:val="001046F7"/>
    <w:rsid w:val="00104CB8"/>
    <w:rsid w:val="00104FC5"/>
    <w:rsid w:val="0010528E"/>
    <w:rsid w:val="00105541"/>
    <w:rsid w:val="00106553"/>
    <w:rsid w:val="00106811"/>
    <w:rsid w:val="00106883"/>
    <w:rsid w:val="00106D14"/>
    <w:rsid w:val="00106E2C"/>
    <w:rsid w:val="00107676"/>
    <w:rsid w:val="00107B64"/>
    <w:rsid w:val="0011302A"/>
    <w:rsid w:val="001130F4"/>
    <w:rsid w:val="00113126"/>
    <w:rsid w:val="001131EF"/>
    <w:rsid w:val="00113230"/>
    <w:rsid w:val="00113C77"/>
    <w:rsid w:val="0011405F"/>
    <w:rsid w:val="00114747"/>
    <w:rsid w:val="00114D48"/>
    <w:rsid w:val="00115097"/>
    <w:rsid w:val="001151E3"/>
    <w:rsid w:val="0011527D"/>
    <w:rsid w:val="00117CC9"/>
    <w:rsid w:val="00117DDA"/>
    <w:rsid w:val="00120570"/>
    <w:rsid w:val="00120AB5"/>
    <w:rsid w:val="00120BAC"/>
    <w:rsid w:val="00120DAC"/>
    <w:rsid w:val="00120EE5"/>
    <w:rsid w:val="0012204A"/>
    <w:rsid w:val="001227F5"/>
    <w:rsid w:val="00122EEC"/>
    <w:rsid w:val="00123834"/>
    <w:rsid w:val="00123932"/>
    <w:rsid w:val="00123BCF"/>
    <w:rsid w:val="00123FD7"/>
    <w:rsid w:val="001241A0"/>
    <w:rsid w:val="00124352"/>
    <w:rsid w:val="0012464B"/>
    <w:rsid w:val="0012557C"/>
    <w:rsid w:val="00125810"/>
    <w:rsid w:val="001276D9"/>
    <w:rsid w:val="00130D0A"/>
    <w:rsid w:val="00130E73"/>
    <w:rsid w:val="001317A9"/>
    <w:rsid w:val="0013198E"/>
    <w:rsid w:val="00131E0C"/>
    <w:rsid w:val="0013263F"/>
    <w:rsid w:val="00132E8E"/>
    <w:rsid w:val="00133D35"/>
    <w:rsid w:val="001343BD"/>
    <w:rsid w:val="00134685"/>
    <w:rsid w:val="001349E7"/>
    <w:rsid w:val="00134AA2"/>
    <w:rsid w:val="00135040"/>
    <w:rsid w:val="001353D8"/>
    <w:rsid w:val="0013749F"/>
    <w:rsid w:val="0013770E"/>
    <w:rsid w:val="00137ED4"/>
    <w:rsid w:val="00137F9D"/>
    <w:rsid w:val="001406E5"/>
    <w:rsid w:val="00140CAB"/>
    <w:rsid w:val="0014115F"/>
    <w:rsid w:val="001411F3"/>
    <w:rsid w:val="00141397"/>
    <w:rsid w:val="00142855"/>
    <w:rsid w:val="0014402F"/>
    <w:rsid w:val="00144D8A"/>
    <w:rsid w:val="00145414"/>
    <w:rsid w:val="00145B90"/>
    <w:rsid w:val="00146938"/>
    <w:rsid w:val="00146D61"/>
    <w:rsid w:val="0014716B"/>
    <w:rsid w:val="0014732C"/>
    <w:rsid w:val="00147973"/>
    <w:rsid w:val="00150EB1"/>
    <w:rsid w:val="00150F4E"/>
    <w:rsid w:val="001510C0"/>
    <w:rsid w:val="00151620"/>
    <w:rsid w:val="001516F2"/>
    <w:rsid w:val="0015198C"/>
    <w:rsid w:val="001524D8"/>
    <w:rsid w:val="0015320B"/>
    <w:rsid w:val="001553DB"/>
    <w:rsid w:val="00156615"/>
    <w:rsid w:val="001579F9"/>
    <w:rsid w:val="00157FD3"/>
    <w:rsid w:val="0016128D"/>
    <w:rsid w:val="00162006"/>
    <w:rsid w:val="001621D1"/>
    <w:rsid w:val="001634FE"/>
    <w:rsid w:val="001638DA"/>
    <w:rsid w:val="00163B12"/>
    <w:rsid w:val="00163E75"/>
    <w:rsid w:val="00164683"/>
    <w:rsid w:val="001649C3"/>
    <w:rsid w:val="00165782"/>
    <w:rsid w:val="00166090"/>
    <w:rsid w:val="00166318"/>
    <w:rsid w:val="00167087"/>
    <w:rsid w:val="00167D52"/>
    <w:rsid w:val="00167EA0"/>
    <w:rsid w:val="00170472"/>
    <w:rsid w:val="001704C2"/>
    <w:rsid w:val="00170638"/>
    <w:rsid w:val="00170BAC"/>
    <w:rsid w:val="00171097"/>
    <w:rsid w:val="00171D1F"/>
    <w:rsid w:val="001721A3"/>
    <w:rsid w:val="00172604"/>
    <w:rsid w:val="00172CF4"/>
    <w:rsid w:val="0017385F"/>
    <w:rsid w:val="001738D5"/>
    <w:rsid w:val="00173AA3"/>
    <w:rsid w:val="00174242"/>
    <w:rsid w:val="00174DD0"/>
    <w:rsid w:val="0017693D"/>
    <w:rsid w:val="00176B38"/>
    <w:rsid w:val="00177481"/>
    <w:rsid w:val="001775A0"/>
    <w:rsid w:val="00177B30"/>
    <w:rsid w:val="00181CBB"/>
    <w:rsid w:val="001824D1"/>
    <w:rsid w:val="00182948"/>
    <w:rsid w:val="00182A0E"/>
    <w:rsid w:val="00183711"/>
    <w:rsid w:val="00184615"/>
    <w:rsid w:val="0018461A"/>
    <w:rsid w:val="00184A7C"/>
    <w:rsid w:val="00185936"/>
    <w:rsid w:val="0018635F"/>
    <w:rsid w:val="00186FBE"/>
    <w:rsid w:val="0018709F"/>
    <w:rsid w:val="0018780D"/>
    <w:rsid w:val="001900B7"/>
    <w:rsid w:val="0019045E"/>
    <w:rsid w:val="00190708"/>
    <w:rsid w:val="001916B6"/>
    <w:rsid w:val="0019174C"/>
    <w:rsid w:val="00191A06"/>
    <w:rsid w:val="00192193"/>
    <w:rsid w:val="00192A71"/>
    <w:rsid w:val="00192C6B"/>
    <w:rsid w:val="00192C9C"/>
    <w:rsid w:val="00192E1A"/>
    <w:rsid w:val="00194435"/>
    <w:rsid w:val="001945E7"/>
    <w:rsid w:val="00195142"/>
    <w:rsid w:val="001956E8"/>
    <w:rsid w:val="00195C97"/>
    <w:rsid w:val="00195CFD"/>
    <w:rsid w:val="001970E9"/>
    <w:rsid w:val="001970EC"/>
    <w:rsid w:val="001975C6"/>
    <w:rsid w:val="00197868"/>
    <w:rsid w:val="00197A05"/>
    <w:rsid w:val="00197F09"/>
    <w:rsid w:val="001A0173"/>
    <w:rsid w:val="001A09BC"/>
    <w:rsid w:val="001A0DF1"/>
    <w:rsid w:val="001A175C"/>
    <w:rsid w:val="001A22FC"/>
    <w:rsid w:val="001A2638"/>
    <w:rsid w:val="001A26A1"/>
    <w:rsid w:val="001A2FE8"/>
    <w:rsid w:val="001A3154"/>
    <w:rsid w:val="001A32AB"/>
    <w:rsid w:val="001A360E"/>
    <w:rsid w:val="001A47F2"/>
    <w:rsid w:val="001A546A"/>
    <w:rsid w:val="001A54D3"/>
    <w:rsid w:val="001A5B68"/>
    <w:rsid w:val="001A62E5"/>
    <w:rsid w:val="001A6BB9"/>
    <w:rsid w:val="001A76B7"/>
    <w:rsid w:val="001A78B0"/>
    <w:rsid w:val="001A7B76"/>
    <w:rsid w:val="001A7DEF"/>
    <w:rsid w:val="001B0A4D"/>
    <w:rsid w:val="001B1225"/>
    <w:rsid w:val="001B187B"/>
    <w:rsid w:val="001B21CD"/>
    <w:rsid w:val="001B2BA9"/>
    <w:rsid w:val="001B2D18"/>
    <w:rsid w:val="001B392B"/>
    <w:rsid w:val="001B4675"/>
    <w:rsid w:val="001B47BB"/>
    <w:rsid w:val="001B52DB"/>
    <w:rsid w:val="001B55EC"/>
    <w:rsid w:val="001B62BF"/>
    <w:rsid w:val="001B6AFD"/>
    <w:rsid w:val="001B6CBD"/>
    <w:rsid w:val="001B74CF"/>
    <w:rsid w:val="001C0C9C"/>
    <w:rsid w:val="001C22E5"/>
    <w:rsid w:val="001C296E"/>
    <w:rsid w:val="001C29D8"/>
    <w:rsid w:val="001C2DCD"/>
    <w:rsid w:val="001C38F0"/>
    <w:rsid w:val="001C3DCB"/>
    <w:rsid w:val="001C528D"/>
    <w:rsid w:val="001C5B53"/>
    <w:rsid w:val="001C6695"/>
    <w:rsid w:val="001C6E83"/>
    <w:rsid w:val="001C6E84"/>
    <w:rsid w:val="001D0681"/>
    <w:rsid w:val="001D0D39"/>
    <w:rsid w:val="001D2663"/>
    <w:rsid w:val="001D377D"/>
    <w:rsid w:val="001D398E"/>
    <w:rsid w:val="001D4BB0"/>
    <w:rsid w:val="001D56D1"/>
    <w:rsid w:val="001D5F02"/>
    <w:rsid w:val="001D6220"/>
    <w:rsid w:val="001D6631"/>
    <w:rsid w:val="001D6A97"/>
    <w:rsid w:val="001E129C"/>
    <w:rsid w:val="001E15E6"/>
    <w:rsid w:val="001E1641"/>
    <w:rsid w:val="001E3C68"/>
    <w:rsid w:val="001E3C81"/>
    <w:rsid w:val="001E3EFD"/>
    <w:rsid w:val="001E3F86"/>
    <w:rsid w:val="001E573A"/>
    <w:rsid w:val="001E5F58"/>
    <w:rsid w:val="001E6D4F"/>
    <w:rsid w:val="001E7257"/>
    <w:rsid w:val="001E74B9"/>
    <w:rsid w:val="001E78D4"/>
    <w:rsid w:val="001E7975"/>
    <w:rsid w:val="001F0906"/>
    <w:rsid w:val="001F0A36"/>
    <w:rsid w:val="001F12D7"/>
    <w:rsid w:val="001F1E13"/>
    <w:rsid w:val="001F20C9"/>
    <w:rsid w:val="001F2AC7"/>
    <w:rsid w:val="001F2F67"/>
    <w:rsid w:val="001F4D90"/>
    <w:rsid w:val="001F606C"/>
    <w:rsid w:val="001F677D"/>
    <w:rsid w:val="00200BFE"/>
    <w:rsid w:val="00201019"/>
    <w:rsid w:val="002015D5"/>
    <w:rsid w:val="00202C1B"/>
    <w:rsid w:val="0020350A"/>
    <w:rsid w:val="002036DF"/>
    <w:rsid w:val="0020468B"/>
    <w:rsid w:val="002046DB"/>
    <w:rsid w:val="002047B2"/>
    <w:rsid w:val="002050D1"/>
    <w:rsid w:val="002057C2"/>
    <w:rsid w:val="002058F3"/>
    <w:rsid w:val="00205A2C"/>
    <w:rsid w:val="00205A63"/>
    <w:rsid w:val="00205F10"/>
    <w:rsid w:val="00206199"/>
    <w:rsid w:val="00207B19"/>
    <w:rsid w:val="0021017D"/>
    <w:rsid w:val="00210853"/>
    <w:rsid w:val="00210866"/>
    <w:rsid w:val="002111EF"/>
    <w:rsid w:val="00211791"/>
    <w:rsid w:val="002124FC"/>
    <w:rsid w:val="002128CD"/>
    <w:rsid w:val="00212F71"/>
    <w:rsid w:val="0021309D"/>
    <w:rsid w:val="00214839"/>
    <w:rsid w:val="00214DAF"/>
    <w:rsid w:val="00215045"/>
    <w:rsid w:val="00215574"/>
    <w:rsid w:val="002167D3"/>
    <w:rsid w:val="00216A60"/>
    <w:rsid w:val="0021714F"/>
    <w:rsid w:val="00217AB6"/>
    <w:rsid w:val="00217ADD"/>
    <w:rsid w:val="002201F3"/>
    <w:rsid w:val="0022098A"/>
    <w:rsid w:val="00221042"/>
    <w:rsid w:val="002212B0"/>
    <w:rsid w:val="00221BC2"/>
    <w:rsid w:val="002229B4"/>
    <w:rsid w:val="00222AE8"/>
    <w:rsid w:val="002236A4"/>
    <w:rsid w:val="00223F1C"/>
    <w:rsid w:val="00224F25"/>
    <w:rsid w:val="002250C5"/>
    <w:rsid w:val="0022519B"/>
    <w:rsid w:val="00226165"/>
    <w:rsid w:val="0022693D"/>
    <w:rsid w:val="00226A19"/>
    <w:rsid w:val="0023087F"/>
    <w:rsid w:val="00230E3F"/>
    <w:rsid w:val="002315A8"/>
    <w:rsid w:val="002329B7"/>
    <w:rsid w:val="00232BCB"/>
    <w:rsid w:val="00232F37"/>
    <w:rsid w:val="00233264"/>
    <w:rsid w:val="00233C5F"/>
    <w:rsid w:val="00233C76"/>
    <w:rsid w:val="002344F3"/>
    <w:rsid w:val="002352E5"/>
    <w:rsid w:val="00235698"/>
    <w:rsid w:val="00235AC5"/>
    <w:rsid w:val="00237B5F"/>
    <w:rsid w:val="00237E39"/>
    <w:rsid w:val="00240370"/>
    <w:rsid w:val="00243562"/>
    <w:rsid w:val="002436B7"/>
    <w:rsid w:val="00243EBC"/>
    <w:rsid w:val="00244088"/>
    <w:rsid w:val="0024425E"/>
    <w:rsid w:val="00245C0C"/>
    <w:rsid w:val="00246A60"/>
    <w:rsid w:val="002505EA"/>
    <w:rsid w:val="00250C01"/>
    <w:rsid w:val="00251EA6"/>
    <w:rsid w:val="00252080"/>
    <w:rsid w:val="00252615"/>
    <w:rsid w:val="00252CAC"/>
    <w:rsid w:val="0025387D"/>
    <w:rsid w:val="00253AE6"/>
    <w:rsid w:val="00253E85"/>
    <w:rsid w:val="00253F8A"/>
    <w:rsid w:val="0025564B"/>
    <w:rsid w:val="0025601A"/>
    <w:rsid w:val="002564C8"/>
    <w:rsid w:val="00256E81"/>
    <w:rsid w:val="0025761F"/>
    <w:rsid w:val="002578A9"/>
    <w:rsid w:val="00260B4A"/>
    <w:rsid w:val="00261334"/>
    <w:rsid w:val="002618D7"/>
    <w:rsid w:val="00261979"/>
    <w:rsid w:val="00261CFB"/>
    <w:rsid w:val="00263F94"/>
    <w:rsid w:val="00264C5D"/>
    <w:rsid w:val="0026779E"/>
    <w:rsid w:val="00267868"/>
    <w:rsid w:val="002705D2"/>
    <w:rsid w:val="00271156"/>
    <w:rsid w:val="002724DB"/>
    <w:rsid w:val="002728C2"/>
    <w:rsid w:val="00273600"/>
    <w:rsid w:val="002739C5"/>
    <w:rsid w:val="00274FEA"/>
    <w:rsid w:val="0027573E"/>
    <w:rsid w:val="00275CED"/>
    <w:rsid w:val="00275D5A"/>
    <w:rsid w:val="0027642A"/>
    <w:rsid w:val="00277ACE"/>
    <w:rsid w:val="00277C25"/>
    <w:rsid w:val="00277F7D"/>
    <w:rsid w:val="0028019E"/>
    <w:rsid w:val="00280360"/>
    <w:rsid w:val="00280BD5"/>
    <w:rsid w:val="00280C3D"/>
    <w:rsid w:val="00280F27"/>
    <w:rsid w:val="0028135D"/>
    <w:rsid w:val="002814C8"/>
    <w:rsid w:val="00281C59"/>
    <w:rsid w:val="0028220E"/>
    <w:rsid w:val="00282BF2"/>
    <w:rsid w:val="00282E3C"/>
    <w:rsid w:val="00284045"/>
    <w:rsid w:val="00284430"/>
    <w:rsid w:val="002844C5"/>
    <w:rsid w:val="0028502F"/>
    <w:rsid w:val="00286F51"/>
    <w:rsid w:val="00290EF2"/>
    <w:rsid w:val="00290F4A"/>
    <w:rsid w:val="00291050"/>
    <w:rsid w:val="00291B61"/>
    <w:rsid w:val="00294DB0"/>
    <w:rsid w:val="002951DB"/>
    <w:rsid w:val="00295858"/>
    <w:rsid w:val="002958DC"/>
    <w:rsid w:val="00295976"/>
    <w:rsid w:val="002959C1"/>
    <w:rsid w:val="002965B0"/>
    <w:rsid w:val="0029730E"/>
    <w:rsid w:val="00297A70"/>
    <w:rsid w:val="00297D42"/>
    <w:rsid w:val="00297D50"/>
    <w:rsid w:val="002A0895"/>
    <w:rsid w:val="002A1110"/>
    <w:rsid w:val="002A188F"/>
    <w:rsid w:val="002A1B12"/>
    <w:rsid w:val="002A1CCA"/>
    <w:rsid w:val="002A226D"/>
    <w:rsid w:val="002A3397"/>
    <w:rsid w:val="002A3523"/>
    <w:rsid w:val="002A3889"/>
    <w:rsid w:val="002A3A0F"/>
    <w:rsid w:val="002A3B40"/>
    <w:rsid w:val="002A45FF"/>
    <w:rsid w:val="002A493C"/>
    <w:rsid w:val="002A4A74"/>
    <w:rsid w:val="002A4FB5"/>
    <w:rsid w:val="002A5319"/>
    <w:rsid w:val="002A5A69"/>
    <w:rsid w:val="002A63C8"/>
    <w:rsid w:val="002A6C2C"/>
    <w:rsid w:val="002B067A"/>
    <w:rsid w:val="002B10CD"/>
    <w:rsid w:val="002B1B3E"/>
    <w:rsid w:val="002B2283"/>
    <w:rsid w:val="002B290E"/>
    <w:rsid w:val="002B3A4B"/>
    <w:rsid w:val="002B3F32"/>
    <w:rsid w:val="002B445D"/>
    <w:rsid w:val="002B4DDC"/>
    <w:rsid w:val="002B593E"/>
    <w:rsid w:val="002B5AA0"/>
    <w:rsid w:val="002B5FF4"/>
    <w:rsid w:val="002B6843"/>
    <w:rsid w:val="002B6F50"/>
    <w:rsid w:val="002C0749"/>
    <w:rsid w:val="002C0A89"/>
    <w:rsid w:val="002C13CF"/>
    <w:rsid w:val="002C1B0F"/>
    <w:rsid w:val="002C236B"/>
    <w:rsid w:val="002C2D49"/>
    <w:rsid w:val="002C2D80"/>
    <w:rsid w:val="002C3715"/>
    <w:rsid w:val="002C405D"/>
    <w:rsid w:val="002C433D"/>
    <w:rsid w:val="002C473B"/>
    <w:rsid w:val="002C4F0D"/>
    <w:rsid w:val="002C4FD3"/>
    <w:rsid w:val="002C50EA"/>
    <w:rsid w:val="002C531A"/>
    <w:rsid w:val="002C5C6C"/>
    <w:rsid w:val="002C5F26"/>
    <w:rsid w:val="002C607F"/>
    <w:rsid w:val="002C6307"/>
    <w:rsid w:val="002C70A2"/>
    <w:rsid w:val="002C7131"/>
    <w:rsid w:val="002C7445"/>
    <w:rsid w:val="002D0848"/>
    <w:rsid w:val="002D11F5"/>
    <w:rsid w:val="002D13E3"/>
    <w:rsid w:val="002D140E"/>
    <w:rsid w:val="002D155C"/>
    <w:rsid w:val="002D241C"/>
    <w:rsid w:val="002D25DF"/>
    <w:rsid w:val="002D2AD5"/>
    <w:rsid w:val="002D3E8A"/>
    <w:rsid w:val="002D6148"/>
    <w:rsid w:val="002D64E8"/>
    <w:rsid w:val="002D6510"/>
    <w:rsid w:val="002D69D3"/>
    <w:rsid w:val="002D7D69"/>
    <w:rsid w:val="002D7E7C"/>
    <w:rsid w:val="002E066D"/>
    <w:rsid w:val="002E11C4"/>
    <w:rsid w:val="002E1328"/>
    <w:rsid w:val="002E18A8"/>
    <w:rsid w:val="002E1FE9"/>
    <w:rsid w:val="002E2088"/>
    <w:rsid w:val="002E268A"/>
    <w:rsid w:val="002E301D"/>
    <w:rsid w:val="002E5067"/>
    <w:rsid w:val="002E59D0"/>
    <w:rsid w:val="002E5BE7"/>
    <w:rsid w:val="002E60DE"/>
    <w:rsid w:val="002E643F"/>
    <w:rsid w:val="002E7028"/>
    <w:rsid w:val="002E776C"/>
    <w:rsid w:val="002E7DCD"/>
    <w:rsid w:val="002F0053"/>
    <w:rsid w:val="002F0126"/>
    <w:rsid w:val="002F0A1C"/>
    <w:rsid w:val="002F3421"/>
    <w:rsid w:val="002F358A"/>
    <w:rsid w:val="002F48E9"/>
    <w:rsid w:val="002F4A13"/>
    <w:rsid w:val="002F4B5F"/>
    <w:rsid w:val="002F57FB"/>
    <w:rsid w:val="002F5AD0"/>
    <w:rsid w:val="002F6399"/>
    <w:rsid w:val="002F6C46"/>
    <w:rsid w:val="002F73D6"/>
    <w:rsid w:val="002F7698"/>
    <w:rsid w:val="002F7BE2"/>
    <w:rsid w:val="00300F8F"/>
    <w:rsid w:val="00301F68"/>
    <w:rsid w:val="00303C57"/>
    <w:rsid w:val="003051A8"/>
    <w:rsid w:val="003052C7"/>
    <w:rsid w:val="003059BA"/>
    <w:rsid w:val="003068F1"/>
    <w:rsid w:val="00306E0D"/>
    <w:rsid w:val="00306F13"/>
    <w:rsid w:val="0030727E"/>
    <w:rsid w:val="00310025"/>
    <w:rsid w:val="00310411"/>
    <w:rsid w:val="003105F4"/>
    <w:rsid w:val="00310E2F"/>
    <w:rsid w:val="00311875"/>
    <w:rsid w:val="00311AAC"/>
    <w:rsid w:val="00312993"/>
    <w:rsid w:val="00312F8F"/>
    <w:rsid w:val="003137C2"/>
    <w:rsid w:val="003143B1"/>
    <w:rsid w:val="0031443A"/>
    <w:rsid w:val="00316351"/>
    <w:rsid w:val="00316EB8"/>
    <w:rsid w:val="00317CD6"/>
    <w:rsid w:val="00320614"/>
    <w:rsid w:val="00321363"/>
    <w:rsid w:val="00321902"/>
    <w:rsid w:val="00321B4A"/>
    <w:rsid w:val="00322110"/>
    <w:rsid w:val="003224A3"/>
    <w:rsid w:val="0032309D"/>
    <w:rsid w:val="0032338D"/>
    <w:rsid w:val="0032425B"/>
    <w:rsid w:val="00324268"/>
    <w:rsid w:val="00325577"/>
    <w:rsid w:val="00325E41"/>
    <w:rsid w:val="00326CE3"/>
    <w:rsid w:val="00326FD0"/>
    <w:rsid w:val="003271A3"/>
    <w:rsid w:val="00327792"/>
    <w:rsid w:val="00330056"/>
    <w:rsid w:val="0033067A"/>
    <w:rsid w:val="003313B0"/>
    <w:rsid w:val="003324FA"/>
    <w:rsid w:val="003331A2"/>
    <w:rsid w:val="00333873"/>
    <w:rsid w:val="00333BE2"/>
    <w:rsid w:val="00333E9B"/>
    <w:rsid w:val="00334F3B"/>
    <w:rsid w:val="0033511C"/>
    <w:rsid w:val="0033519A"/>
    <w:rsid w:val="00335AB8"/>
    <w:rsid w:val="00336E58"/>
    <w:rsid w:val="003374CE"/>
    <w:rsid w:val="00337516"/>
    <w:rsid w:val="0033781C"/>
    <w:rsid w:val="00341B2F"/>
    <w:rsid w:val="00342342"/>
    <w:rsid w:val="003428F9"/>
    <w:rsid w:val="00344707"/>
    <w:rsid w:val="00346353"/>
    <w:rsid w:val="00346ABE"/>
    <w:rsid w:val="003470DA"/>
    <w:rsid w:val="003473A7"/>
    <w:rsid w:val="00347DE9"/>
    <w:rsid w:val="0035020A"/>
    <w:rsid w:val="003505FB"/>
    <w:rsid w:val="00350E81"/>
    <w:rsid w:val="003510C9"/>
    <w:rsid w:val="003511B2"/>
    <w:rsid w:val="00351906"/>
    <w:rsid w:val="00351EB9"/>
    <w:rsid w:val="00351ED3"/>
    <w:rsid w:val="00352321"/>
    <w:rsid w:val="0035385A"/>
    <w:rsid w:val="00354980"/>
    <w:rsid w:val="00354FD9"/>
    <w:rsid w:val="0035523C"/>
    <w:rsid w:val="003553CE"/>
    <w:rsid w:val="003557F2"/>
    <w:rsid w:val="00357125"/>
    <w:rsid w:val="00357503"/>
    <w:rsid w:val="00360351"/>
    <w:rsid w:val="003612FD"/>
    <w:rsid w:val="00362FB3"/>
    <w:rsid w:val="00363087"/>
    <w:rsid w:val="003649D2"/>
    <w:rsid w:val="00364F2F"/>
    <w:rsid w:val="00365015"/>
    <w:rsid w:val="003652CB"/>
    <w:rsid w:val="00365A0E"/>
    <w:rsid w:val="00367043"/>
    <w:rsid w:val="003670DF"/>
    <w:rsid w:val="003673DB"/>
    <w:rsid w:val="00367581"/>
    <w:rsid w:val="0037022E"/>
    <w:rsid w:val="003705AD"/>
    <w:rsid w:val="003714E4"/>
    <w:rsid w:val="003720D4"/>
    <w:rsid w:val="00372F05"/>
    <w:rsid w:val="003736D7"/>
    <w:rsid w:val="00374375"/>
    <w:rsid w:val="003747EA"/>
    <w:rsid w:val="0037518D"/>
    <w:rsid w:val="0037536F"/>
    <w:rsid w:val="00375385"/>
    <w:rsid w:val="00375819"/>
    <w:rsid w:val="00375C93"/>
    <w:rsid w:val="00376346"/>
    <w:rsid w:val="00381204"/>
    <w:rsid w:val="00381E45"/>
    <w:rsid w:val="00381EC4"/>
    <w:rsid w:val="00382EED"/>
    <w:rsid w:val="003830C0"/>
    <w:rsid w:val="00383DAE"/>
    <w:rsid w:val="00385B18"/>
    <w:rsid w:val="00385DAF"/>
    <w:rsid w:val="00386B75"/>
    <w:rsid w:val="00386BA9"/>
    <w:rsid w:val="003875FD"/>
    <w:rsid w:val="00387D8A"/>
    <w:rsid w:val="003904F4"/>
    <w:rsid w:val="00390C03"/>
    <w:rsid w:val="0039127A"/>
    <w:rsid w:val="0039152B"/>
    <w:rsid w:val="00391664"/>
    <w:rsid w:val="0039187D"/>
    <w:rsid w:val="00391B25"/>
    <w:rsid w:val="00392238"/>
    <w:rsid w:val="003926FD"/>
    <w:rsid w:val="00392BC8"/>
    <w:rsid w:val="0039302B"/>
    <w:rsid w:val="003939FB"/>
    <w:rsid w:val="00393D42"/>
    <w:rsid w:val="00393F02"/>
    <w:rsid w:val="0039440D"/>
    <w:rsid w:val="003944E2"/>
    <w:rsid w:val="00394A6F"/>
    <w:rsid w:val="00395191"/>
    <w:rsid w:val="003960DA"/>
    <w:rsid w:val="003972B2"/>
    <w:rsid w:val="003A02CF"/>
    <w:rsid w:val="003A030B"/>
    <w:rsid w:val="003A0462"/>
    <w:rsid w:val="003A0589"/>
    <w:rsid w:val="003A0E95"/>
    <w:rsid w:val="003A1164"/>
    <w:rsid w:val="003A12D2"/>
    <w:rsid w:val="003A19B8"/>
    <w:rsid w:val="003A1A1C"/>
    <w:rsid w:val="003A2796"/>
    <w:rsid w:val="003A28D7"/>
    <w:rsid w:val="003A3646"/>
    <w:rsid w:val="003A3E70"/>
    <w:rsid w:val="003A436B"/>
    <w:rsid w:val="003A4982"/>
    <w:rsid w:val="003A6CD1"/>
    <w:rsid w:val="003A7459"/>
    <w:rsid w:val="003A7666"/>
    <w:rsid w:val="003A7814"/>
    <w:rsid w:val="003A794E"/>
    <w:rsid w:val="003B000C"/>
    <w:rsid w:val="003B02C1"/>
    <w:rsid w:val="003B07D7"/>
    <w:rsid w:val="003B0F23"/>
    <w:rsid w:val="003B1F4A"/>
    <w:rsid w:val="003B2E19"/>
    <w:rsid w:val="003B3F73"/>
    <w:rsid w:val="003B4267"/>
    <w:rsid w:val="003B5A33"/>
    <w:rsid w:val="003B6A65"/>
    <w:rsid w:val="003B6AE2"/>
    <w:rsid w:val="003B70E9"/>
    <w:rsid w:val="003B748C"/>
    <w:rsid w:val="003C0383"/>
    <w:rsid w:val="003C0D98"/>
    <w:rsid w:val="003C25D1"/>
    <w:rsid w:val="003C3BDF"/>
    <w:rsid w:val="003C4426"/>
    <w:rsid w:val="003C4A5B"/>
    <w:rsid w:val="003C4E87"/>
    <w:rsid w:val="003C576E"/>
    <w:rsid w:val="003C6116"/>
    <w:rsid w:val="003C7B1F"/>
    <w:rsid w:val="003D042B"/>
    <w:rsid w:val="003D08E4"/>
    <w:rsid w:val="003D0942"/>
    <w:rsid w:val="003D0B57"/>
    <w:rsid w:val="003D1364"/>
    <w:rsid w:val="003D2B09"/>
    <w:rsid w:val="003D4161"/>
    <w:rsid w:val="003D4167"/>
    <w:rsid w:val="003D459A"/>
    <w:rsid w:val="003D47A2"/>
    <w:rsid w:val="003D4CE6"/>
    <w:rsid w:val="003D6376"/>
    <w:rsid w:val="003D7072"/>
    <w:rsid w:val="003D7DBB"/>
    <w:rsid w:val="003E3205"/>
    <w:rsid w:val="003E3C0E"/>
    <w:rsid w:val="003E40FB"/>
    <w:rsid w:val="003E43A6"/>
    <w:rsid w:val="003E445C"/>
    <w:rsid w:val="003E4F94"/>
    <w:rsid w:val="003E54C7"/>
    <w:rsid w:val="003E64C3"/>
    <w:rsid w:val="003E6506"/>
    <w:rsid w:val="003E6879"/>
    <w:rsid w:val="003E7E9D"/>
    <w:rsid w:val="003F28FD"/>
    <w:rsid w:val="003F4110"/>
    <w:rsid w:val="003F4480"/>
    <w:rsid w:val="003F52DC"/>
    <w:rsid w:val="003F686C"/>
    <w:rsid w:val="003F6D63"/>
    <w:rsid w:val="003F6EF8"/>
    <w:rsid w:val="003F7006"/>
    <w:rsid w:val="003F76E9"/>
    <w:rsid w:val="004004F1"/>
    <w:rsid w:val="00400AA7"/>
    <w:rsid w:val="004015A3"/>
    <w:rsid w:val="00402465"/>
    <w:rsid w:val="00402767"/>
    <w:rsid w:val="004027A6"/>
    <w:rsid w:val="00402A32"/>
    <w:rsid w:val="004032F0"/>
    <w:rsid w:val="00403A7C"/>
    <w:rsid w:val="00403F24"/>
    <w:rsid w:val="00404460"/>
    <w:rsid w:val="00404B47"/>
    <w:rsid w:val="004058FC"/>
    <w:rsid w:val="00405D73"/>
    <w:rsid w:val="004075F4"/>
    <w:rsid w:val="00407A41"/>
    <w:rsid w:val="0041157B"/>
    <w:rsid w:val="00411EB8"/>
    <w:rsid w:val="004127C7"/>
    <w:rsid w:val="00412A50"/>
    <w:rsid w:val="004137B9"/>
    <w:rsid w:val="004137F2"/>
    <w:rsid w:val="00414535"/>
    <w:rsid w:val="00414571"/>
    <w:rsid w:val="00414BDD"/>
    <w:rsid w:val="00414DEE"/>
    <w:rsid w:val="00414FF6"/>
    <w:rsid w:val="00415519"/>
    <w:rsid w:val="00415585"/>
    <w:rsid w:val="004169F0"/>
    <w:rsid w:val="00416B25"/>
    <w:rsid w:val="00420248"/>
    <w:rsid w:val="004203FC"/>
    <w:rsid w:val="004206B2"/>
    <w:rsid w:val="004206F6"/>
    <w:rsid w:val="00421A40"/>
    <w:rsid w:val="00421AE2"/>
    <w:rsid w:val="004248EE"/>
    <w:rsid w:val="00424A79"/>
    <w:rsid w:val="00424AFA"/>
    <w:rsid w:val="00424DC2"/>
    <w:rsid w:val="00426880"/>
    <w:rsid w:val="00426D1E"/>
    <w:rsid w:val="004274E2"/>
    <w:rsid w:val="00427AE7"/>
    <w:rsid w:val="00430F13"/>
    <w:rsid w:val="00431143"/>
    <w:rsid w:val="004318BC"/>
    <w:rsid w:val="004320CB"/>
    <w:rsid w:val="004328CB"/>
    <w:rsid w:val="004329E3"/>
    <w:rsid w:val="00432B17"/>
    <w:rsid w:val="00432D55"/>
    <w:rsid w:val="004333A2"/>
    <w:rsid w:val="004343F2"/>
    <w:rsid w:val="00434B3E"/>
    <w:rsid w:val="00434D8B"/>
    <w:rsid w:val="00435CFC"/>
    <w:rsid w:val="0043603B"/>
    <w:rsid w:val="0043638B"/>
    <w:rsid w:val="00436EB8"/>
    <w:rsid w:val="00436F3B"/>
    <w:rsid w:val="004375F5"/>
    <w:rsid w:val="00437667"/>
    <w:rsid w:val="00437D56"/>
    <w:rsid w:val="00440796"/>
    <w:rsid w:val="004412CC"/>
    <w:rsid w:val="00441554"/>
    <w:rsid w:val="00441F40"/>
    <w:rsid w:val="00444600"/>
    <w:rsid w:val="004451E1"/>
    <w:rsid w:val="00445CE1"/>
    <w:rsid w:val="004460B7"/>
    <w:rsid w:val="004465DC"/>
    <w:rsid w:val="00446920"/>
    <w:rsid w:val="00446B1D"/>
    <w:rsid w:val="00446B95"/>
    <w:rsid w:val="00447227"/>
    <w:rsid w:val="0044724F"/>
    <w:rsid w:val="00447631"/>
    <w:rsid w:val="00450D10"/>
    <w:rsid w:val="00450F75"/>
    <w:rsid w:val="004510FB"/>
    <w:rsid w:val="004514C2"/>
    <w:rsid w:val="004515FE"/>
    <w:rsid w:val="004517CD"/>
    <w:rsid w:val="0045282E"/>
    <w:rsid w:val="00453CA7"/>
    <w:rsid w:val="004541E8"/>
    <w:rsid w:val="0045484D"/>
    <w:rsid w:val="00454F45"/>
    <w:rsid w:val="00456067"/>
    <w:rsid w:val="00456B13"/>
    <w:rsid w:val="00457DFD"/>
    <w:rsid w:val="00460294"/>
    <w:rsid w:val="00461562"/>
    <w:rsid w:val="00461F33"/>
    <w:rsid w:val="00462D7E"/>
    <w:rsid w:val="00462D96"/>
    <w:rsid w:val="00462DA3"/>
    <w:rsid w:val="00462F0C"/>
    <w:rsid w:val="00462FE6"/>
    <w:rsid w:val="004634D3"/>
    <w:rsid w:val="004639DF"/>
    <w:rsid w:val="004647AE"/>
    <w:rsid w:val="00465717"/>
    <w:rsid w:val="00466C40"/>
    <w:rsid w:val="00466F9B"/>
    <w:rsid w:val="0046796B"/>
    <w:rsid w:val="00467A98"/>
    <w:rsid w:val="00467F6F"/>
    <w:rsid w:val="00467FCE"/>
    <w:rsid w:val="0047037C"/>
    <w:rsid w:val="00470CF7"/>
    <w:rsid w:val="00471BCF"/>
    <w:rsid w:val="00472E61"/>
    <w:rsid w:val="00474C8B"/>
    <w:rsid w:val="00475C78"/>
    <w:rsid w:val="00475E66"/>
    <w:rsid w:val="004760C0"/>
    <w:rsid w:val="00476C55"/>
    <w:rsid w:val="00476E14"/>
    <w:rsid w:val="00477D33"/>
    <w:rsid w:val="004803EA"/>
    <w:rsid w:val="00480FAC"/>
    <w:rsid w:val="00481CF9"/>
    <w:rsid w:val="00481E1A"/>
    <w:rsid w:val="00481EE1"/>
    <w:rsid w:val="00482702"/>
    <w:rsid w:val="0048360B"/>
    <w:rsid w:val="004841D0"/>
    <w:rsid w:val="004845D6"/>
    <w:rsid w:val="0048528F"/>
    <w:rsid w:val="00486183"/>
    <w:rsid w:val="00486D83"/>
    <w:rsid w:val="00487AD8"/>
    <w:rsid w:val="00490A09"/>
    <w:rsid w:val="0049144B"/>
    <w:rsid w:val="004915CF"/>
    <w:rsid w:val="00492BCE"/>
    <w:rsid w:val="00492EAF"/>
    <w:rsid w:val="004940F8"/>
    <w:rsid w:val="00495033"/>
    <w:rsid w:val="00495A69"/>
    <w:rsid w:val="00495CCC"/>
    <w:rsid w:val="00496C64"/>
    <w:rsid w:val="00496E05"/>
    <w:rsid w:val="0049719F"/>
    <w:rsid w:val="004975EB"/>
    <w:rsid w:val="00497F4B"/>
    <w:rsid w:val="004A12CB"/>
    <w:rsid w:val="004A276D"/>
    <w:rsid w:val="004A2B96"/>
    <w:rsid w:val="004A2E89"/>
    <w:rsid w:val="004A35F1"/>
    <w:rsid w:val="004A3C08"/>
    <w:rsid w:val="004A3E86"/>
    <w:rsid w:val="004A518B"/>
    <w:rsid w:val="004A5C34"/>
    <w:rsid w:val="004A66F3"/>
    <w:rsid w:val="004A6AFB"/>
    <w:rsid w:val="004A6F4A"/>
    <w:rsid w:val="004A7F9F"/>
    <w:rsid w:val="004B1989"/>
    <w:rsid w:val="004B27AF"/>
    <w:rsid w:val="004B3E26"/>
    <w:rsid w:val="004B6003"/>
    <w:rsid w:val="004B614F"/>
    <w:rsid w:val="004B629C"/>
    <w:rsid w:val="004B63D5"/>
    <w:rsid w:val="004B79F4"/>
    <w:rsid w:val="004B7A89"/>
    <w:rsid w:val="004C03D1"/>
    <w:rsid w:val="004C0E1A"/>
    <w:rsid w:val="004C0FA7"/>
    <w:rsid w:val="004C1E2A"/>
    <w:rsid w:val="004C2B0D"/>
    <w:rsid w:val="004C4173"/>
    <w:rsid w:val="004C47CB"/>
    <w:rsid w:val="004C5027"/>
    <w:rsid w:val="004C7249"/>
    <w:rsid w:val="004C7554"/>
    <w:rsid w:val="004C7E63"/>
    <w:rsid w:val="004D06C7"/>
    <w:rsid w:val="004D1390"/>
    <w:rsid w:val="004D163F"/>
    <w:rsid w:val="004D18A2"/>
    <w:rsid w:val="004D1D9B"/>
    <w:rsid w:val="004D23D3"/>
    <w:rsid w:val="004D324B"/>
    <w:rsid w:val="004D346D"/>
    <w:rsid w:val="004D3FF8"/>
    <w:rsid w:val="004D4124"/>
    <w:rsid w:val="004D4A1F"/>
    <w:rsid w:val="004D64FC"/>
    <w:rsid w:val="004D6948"/>
    <w:rsid w:val="004D6D3B"/>
    <w:rsid w:val="004D6D3C"/>
    <w:rsid w:val="004D6D4C"/>
    <w:rsid w:val="004D781A"/>
    <w:rsid w:val="004E0DAD"/>
    <w:rsid w:val="004E175D"/>
    <w:rsid w:val="004E1995"/>
    <w:rsid w:val="004E1A28"/>
    <w:rsid w:val="004E2691"/>
    <w:rsid w:val="004E2F11"/>
    <w:rsid w:val="004E37B2"/>
    <w:rsid w:val="004E55E7"/>
    <w:rsid w:val="004E6528"/>
    <w:rsid w:val="004E6936"/>
    <w:rsid w:val="004E6A46"/>
    <w:rsid w:val="004E6B53"/>
    <w:rsid w:val="004E6DB0"/>
    <w:rsid w:val="004E6E1F"/>
    <w:rsid w:val="004E74ED"/>
    <w:rsid w:val="004E7A74"/>
    <w:rsid w:val="004E7C66"/>
    <w:rsid w:val="004F0167"/>
    <w:rsid w:val="004F090A"/>
    <w:rsid w:val="004F0A67"/>
    <w:rsid w:val="004F0B83"/>
    <w:rsid w:val="004F0D56"/>
    <w:rsid w:val="004F15FB"/>
    <w:rsid w:val="004F22F8"/>
    <w:rsid w:val="004F387E"/>
    <w:rsid w:val="004F417B"/>
    <w:rsid w:val="004F4928"/>
    <w:rsid w:val="004F518A"/>
    <w:rsid w:val="004F5BCC"/>
    <w:rsid w:val="004F61F4"/>
    <w:rsid w:val="004F62FE"/>
    <w:rsid w:val="004F658C"/>
    <w:rsid w:val="004F6D7F"/>
    <w:rsid w:val="004F7767"/>
    <w:rsid w:val="00500615"/>
    <w:rsid w:val="005006A0"/>
    <w:rsid w:val="00500756"/>
    <w:rsid w:val="00501642"/>
    <w:rsid w:val="00501A57"/>
    <w:rsid w:val="00502A49"/>
    <w:rsid w:val="00502FB3"/>
    <w:rsid w:val="00504072"/>
    <w:rsid w:val="0050424B"/>
    <w:rsid w:val="00504697"/>
    <w:rsid w:val="00505DE1"/>
    <w:rsid w:val="00506A84"/>
    <w:rsid w:val="00510CE5"/>
    <w:rsid w:val="0051141A"/>
    <w:rsid w:val="00511769"/>
    <w:rsid w:val="005133D1"/>
    <w:rsid w:val="00514BC2"/>
    <w:rsid w:val="00514EDA"/>
    <w:rsid w:val="005159C0"/>
    <w:rsid w:val="00515B4F"/>
    <w:rsid w:val="005168EE"/>
    <w:rsid w:val="00516D1A"/>
    <w:rsid w:val="00517B50"/>
    <w:rsid w:val="00517C71"/>
    <w:rsid w:val="005207A7"/>
    <w:rsid w:val="00520DAF"/>
    <w:rsid w:val="005218A2"/>
    <w:rsid w:val="005226E1"/>
    <w:rsid w:val="00523D97"/>
    <w:rsid w:val="00524D70"/>
    <w:rsid w:val="00524EFD"/>
    <w:rsid w:val="00527206"/>
    <w:rsid w:val="005275CE"/>
    <w:rsid w:val="0053086E"/>
    <w:rsid w:val="00530B5C"/>
    <w:rsid w:val="00532D42"/>
    <w:rsid w:val="00532E03"/>
    <w:rsid w:val="0053390F"/>
    <w:rsid w:val="00533B31"/>
    <w:rsid w:val="00533D61"/>
    <w:rsid w:val="00534246"/>
    <w:rsid w:val="005349A2"/>
    <w:rsid w:val="00534F7E"/>
    <w:rsid w:val="00534FF3"/>
    <w:rsid w:val="005352DD"/>
    <w:rsid w:val="0053544E"/>
    <w:rsid w:val="005354FD"/>
    <w:rsid w:val="00536193"/>
    <w:rsid w:val="0053647C"/>
    <w:rsid w:val="00537A34"/>
    <w:rsid w:val="00537F68"/>
    <w:rsid w:val="00541210"/>
    <w:rsid w:val="005412A9"/>
    <w:rsid w:val="00541658"/>
    <w:rsid w:val="00541F09"/>
    <w:rsid w:val="00542457"/>
    <w:rsid w:val="005424EE"/>
    <w:rsid w:val="0054252E"/>
    <w:rsid w:val="00542D49"/>
    <w:rsid w:val="005443CC"/>
    <w:rsid w:val="005445E6"/>
    <w:rsid w:val="00544CA1"/>
    <w:rsid w:val="005451B8"/>
    <w:rsid w:val="00546394"/>
    <w:rsid w:val="00546B0F"/>
    <w:rsid w:val="00546BA8"/>
    <w:rsid w:val="00547DA3"/>
    <w:rsid w:val="005505C5"/>
    <w:rsid w:val="00550BAE"/>
    <w:rsid w:val="0055148E"/>
    <w:rsid w:val="00551624"/>
    <w:rsid w:val="00551805"/>
    <w:rsid w:val="00552653"/>
    <w:rsid w:val="00553000"/>
    <w:rsid w:val="00553433"/>
    <w:rsid w:val="005536F5"/>
    <w:rsid w:val="00553776"/>
    <w:rsid w:val="005539B7"/>
    <w:rsid w:val="00553F8E"/>
    <w:rsid w:val="0055412F"/>
    <w:rsid w:val="00554F64"/>
    <w:rsid w:val="00555ABB"/>
    <w:rsid w:val="00556025"/>
    <w:rsid w:val="00556806"/>
    <w:rsid w:val="00556B89"/>
    <w:rsid w:val="005573D3"/>
    <w:rsid w:val="00557AEE"/>
    <w:rsid w:val="005600E9"/>
    <w:rsid w:val="0056019A"/>
    <w:rsid w:val="00560809"/>
    <w:rsid w:val="00560B09"/>
    <w:rsid w:val="00561080"/>
    <w:rsid w:val="00561287"/>
    <w:rsid w:val="00561D79"/>
    <w:rsid w:val="00563AB9"/>
    <w:rsid w:val="00563EA5"/>
    <w:rsid w:val="005645FB"/>
    <w:rsid w:val="00565057"/>
    <w:rsid w:val="00565B92"/>
    <w:rsid w:val="00570009"/>
    <w:rsid w:val="00570072"/>
    <w:rsid w:val="005700EA"/>
    <w:rsid w:val="00570C1A"/>
    <w:rsid w:val="00570C57"/>
    <w:rsid w:val="00571246"/>
    <w:rsid w:val="00571C9C"/>
    <w:rsid w:val="00571FD7"/>
    <w:rsid w:val="00572725"/>
    <w:rsid w:val="00572EAF"/>
    <w:rsid w:val="00573996"/>
    <w:rsid w:val="005748FF"/>
    <w:rsid w:val="005754E1"/>
    <w:rsid w:val="0057568B"/>
    <w:rsid w:val="00575701"/>
    <w:rsid w:val="005759E6"/>
    <w:rsid w:val="00576540"/>
    <w:rsid w:val="00576670"/>
    <w:rsid w:val="0057720D"/>
    <w:rsid w:val="0057753F"/>
    <w:rsid w:val="005806C7"/>
    <w:rsid w:val="00580FEF"/>
    <w:rsid w:val="005814F1"/>
    <w:rsid w:val="0058197A"/>
    <w:rsid w:val="00581A2D"/>
    <w:rsid w:val="00582149"/>
    <w:rsid w:val="005829A9"/>
    <w:rsid w:val="00583D0F"/>
    <w:rsid w:val="00583ED8"/>
    <w:rsid w:val="00583FEB"/>
    <w:rsid w:val="00584028"/>
    <w:rsid w:val="00584687"/>
    <w:rsid w:val="00584DE4"/>
    <w:rsid w:val="005850E4"/>
    <w:rsid w:val="00585A3F"/>
    <w:rsid w:val="00585CD5"/>
    <w:rsid w:val="005868F8"/>
    <w:rsid w:val="0059009B"/>
    <w:rsid w:val="005900FD"/>
    <w:rsid w:val="005907F5"/>
    <w:rsid w:val="00590B45"/>
    <w:rsid w:val="00591117"/>
    <w:rsid w:val="0059149B"/>
    <w:rsid w:val="0059234B"/>
    <w:rsid w:val="00592390"/>
    <w:rsid w:val="00593064"/>
    <w:rsid w:val="0059354E"/>
    <w:rsid w:val="00593650"/>
    <w:rsid w:val="00593E06"/>
    <w:rsid w:val="00593FB7"/>
    <w:rsid w:val="00594650"/>
    <w:rsid w:val="0059496F"/>
    <w:rsid w:val="0059597E"/>
    <w:rsid w:val="00595C79"/>
    <w:rsid w:val="0059648B"/>
    <w:rsid w:val="00596932"/>
    <w:rsid w:val="00596BFE"/>
    <w:rsid w:val="0059742A"/>
    <w:rsid w:val="00597B5F"/>
    <w:rsid w:val="005A0701"/>
    <w:rsid w:val="005A07CC"/>
    <w:rsid w:val="005A1617"/>
    <w:rsid w:val="005A203E"/>
    <w:rsid w:val="005A211C"/>
    <w:rsid w:val="005A2D02"/>
    <w:rsid w:val="005A3E5A"/>
    <w:rsid w:val="005A46F9"/>
    <w:rsid w:val="005A4EED"/>
    <w:rsid w:val="005A4F43"/>
    <w:rsid w:val="005A51C5"/>
    <w:rsid w:val="005A57FB"/>
    <w:rsid w:val="005A5EAF"/>
    <w:rsid w:val="005A5FB8"/>
    <w:rsid w:val="005A62FA"/>
    <w:rsid w:val="005A651E"/>
    <w:rsid w:val="005A7292"/>
    <w:rsid w:val="005A7473"/>
    <w:rsid w:val="005A7687"/>
    <w:rsid w:val="005A7AD1"/>
    <w:rsid w:val="005A7FAD"/>
    <w:rsid w:val="005B018B"/>
    <w:rsid w:val="005B07CE"/>
    <w:rsid w:val="005B0CE2"/>
    <w:rsid w:val="005B0D76"/>
    <w:rsid w:val="005B17D2"/>
    <w:rsid w:val="005B1E40"/>
    <w:rsid w:val="005B2435"/>
    <w:rsid w:val="005B2837"/>
    <w:rsid w:val="005B29BD"/>
    <w:rsid w:val="005B2FCD"/>
    <w:rsid w:val="005B3E31"/>
    <w:rsid w:val="005B3FB7"/>
    <w:rsid w:val="005B4B60"/>
    <w:rsid w:val="005B543C"/>
    <w:rsid w:val="005B5E83"/>
    <w:rsid w:val="005B6240"/>
    <w:rsid w:val="005B69FC"/>
    <w:rsid w:val="005B6F61"/>
    <w:rsid w:val="005B72AD"/>
    <w:rsid w:val="005B75D7"/>
    <w:rsid w:val="005B7A20"/>
    <w:rsid w:val="005B7DBF"/>
    <w:rsid w:val="005B7FE4"/>
    <w:rsid w:val="005C03D7"/>
    <w:rsid w:val="005C0456"/>
    <w:rsid w:val="005C1934"/>
    <w:rsid w:val="005C1CBA"/>
    <w:rsid w:val="005C2AD3"/>
    <w:rsid w:val="005C2BEA"/>
    <w:rsid w:val="005C4FC8"/>
    <w:rsid w:val="005C68D4"/>
    <w:rsid w:val="005C69DB"/>
    <w:rsid w:val="005C6C2B"/>
    <w:rsid w:val="005C79D6"/>
    <w:rsid w:val="005D0281"/>
    <w:rsid w:val="005D05AC"/>
    <w:rsid w:val="005D08AF"/>
    <w:rsid w:val="005D0C60"/>
    <w:rsid w:val="005D1012"/>
    <w:rsid w:val="005D1C80"/>
    <w:rsid w:val="005D2593"/>
    <w:rsid w:val="005D2F55"/>
    <w:rsid w:val="005D32C8"/>
    <w:rsid w:val="005D42D8"/>
    <w:rsid w:val="005D4641"/>
    <w:rsid w:val="005D4CAD"/>
    <w:rsid w:val="005D572E"/>
    <w:rsid w:val="005D5954"/>
    <w:rsid w:val="005D5DAF"/>
    <w:rsid w:val="005D5DE9"/>
    <w:rsid w:val="005D5ED9"/>
    <w:rsid w:val="005D6272"/>
    <w:rsid w:val="005D647B"/>
    <w:rsid w:val="005D689D"/>
    <w:rsid w:val="005D6A33"/>
    <w:rsid w:val="005D6B03"/>
    <w:rsid w:val="005D7727"/>
    <w:rsid w:val="005D7B7B"/>
    <w:rsid w:val="005E039D"/>
    <w:rsid w:val="005E0EF0"/>
    <w:rsid w:val="005E1F1B"/>
    <w:rsid w:val="005E36AB"/>
    <w:rsid w:val="005E40F2"/>
    <w:rsid w:val="005E425F"/>
    <w:rsid w:val="005E490E"/>
    <w:rsid w:val="005E511F"/>
    <w:rsid w:val="005E5859"/>
    <w:rsid w:val="005E7956"/>
    <w:rsid w:val="005F0320"/>
    <w:rsid w:val="005F0600"/>
    <w:rsid w:val="005F1498"/>
    <w:rsid w:val="005F1FCA"/>
    <w:rsid w:val="005F254D"/>
    <w:rsid w:val="005F313F"/>
    <w:rsid w:val="005F363E"/>
    <w:rsid w:val="005F4714"/>
    <w:rsid w:val="005F5CE8"/>
    <w:rsid w:val="005F6640"/>
    <w:rsid w:val="005F664D"/>
    <w:rsid w:val="005F6AB7"/>
    <w:rsid w:val="005F7880"/>
    <w:rsid w:val="006001BC"/>
    <w:rsid w:val="00600E9A"/>
    <w:rsid w:val="00601440"/>
    <w:rsid w:val="00601669"/>
    <w:rsid w:val="0060186A"/>
    <w:rsid w:val="00601F3E"/>
    <w:rsid w:val="00602BA2"/>
    <w:rsid w:val="00602E52"/>
    <w:rsid w:val="00602F78"/>
    <w:rsid w:val="00602F91"/>
    <w:rsid w:val="00603C75"/>
    <w:rsid w:val="00604788"/>
    <w:rsid w:val="00604A3B"/>
    <w:rsid w:val="00604D2D"/>
    <w:rsid w:val="00604E60"/>
    <w:rsid w:val="00604F00"/>
    <w:rsid w:val="006050BE"/>
    <w:rsid w:val="006051E1"/>
    <w:rsid w:val="00605F02"/>
    <w:rsid w:val="00607D9D"/>
    <w:rsid w:val="006104FD"/>
    <w:rsid w:val="00610FE7"/>
    <w:rsid w:val="00613C00"/>
    <w:rsid w:val="00614046"/>
    <w:rsid w:val="00614E56"/>
    <w:rsid w:val="006162ED"/>
    <w:rsid w:val="00616346"/>
    <w:rsid w:val="0061692D"/>
    <w:rsid w:val="006169F5"/>
    <w:rsid w:val="00616CD7"/>
    <w:rsid w:val="006170A6"/>
    <w:rsid w:val="00617437"/>
    <w:rsid w:val="00617B95"/>
    <w:rsid w:val="00617DF8"/>
    <w:rsid w:val="00620B3A"/>
    <w:rsid w:val="00620B8F"/>
    <w:rsid w:val="00620C7C"/>
    <w:rsid w:val="00621564"/>
    <w:rsid w:val="00622A03"/>
    <w:rsid w:val="00622A6E"/>
    <w:rsid w:val="00623343"/>
    <w:rsid w:val="006233DE"/>
    <w:rsid w:val="00623425"/>
    <w:rsid w:val="006244C7"/>
    <w:rsid w:val="006262CB"/>
    <w:rsid w:val="00626380"/>
    <w:rsid w:val="006272B3"/>
    <w:rsid w:val="0062791A"/>
    <w:rsid w:val="00627DBE"/>
    <w:rsid w:val="00630235"/>
    <w:rsid w:val="0063060D"/>
    <w:rsid w:val="00630B2E"/>
    <w:rsid w:val="00630BFE"/>
    <w:rsid w:val="00630D99"/>
    <w:rsid w:val="00630EA2"/>
    <w:rsid w:val="006319BB"/>
    <w:rsid w:val="006320FB"/>
    <w:rsid w:val="006321BD"/>
    <w:rsid w:val="00632475"/>
    <w:rsid w:val="00633289"/>
    <w:rsid w:val="00633E39"/>
    <w:rsid w:val="00634F4E"/>
    <w:rsid w:val="0063584B"/>
    <w:rsid w:val="00635EFB"/>
    <w:rsid w:val="006361AE"/>
    <w:rsid w:val="006361C9"/>
    <w:rsid w:val="006367D6"/>
    <w:rsid w:val="0063683D"/>
    <w:rsid w:val="006372DE"/>
    <w:rsid w:val="006377CC"/>
    <w:rsid w:val="00637CBF"/>
    <w:rsid w:val="00637FB5"/>
    <w:rsid w:val="00640CCC"/>
    <w:rsid w:val="0064128E"/>
    <w:rsid w:val="00642162"/>
    <w:rsid w:val="006427D5"/>
    <w:rsid w:val="00642BA0"/>
    <w:rsid w:val="00642C4F"/>
    <w:rsid w:val="00643513"/>
    <w:rsid w:val="006435CA"/>
    <w:rsid w:val="00645ADF"/>
    <w:rsid w:val="006460F7"/>
    <w:rsid w:val="00646550"/>
    <w:rsid w:val="00650ABF"/>
    <w:rsid w:val="00650AF3"/>
    <w:rsid w:val="00650FDB"/>
    <w:rsid w:val="00651C96"/>
    <w:rsid w:val="00651F14"/>
    <w:rsid w:val="00652058"/>
    <w:rsid w:val="0065240B"/>
    <w:rsid w:val="0065297B"/>
    <w:rsid w:val="00652F6D"/>
    <w:rsid w:val="00653854"/>
    <w:rsid w:val="00653AC4"/>
    <w:rsid w:val="00653BA6"/>
    <w:rsid w:val="00655096"/>
    <w:rsid w:val="00655D57"/>
    <w:rsid w:val="006565AE"/>
    <w:rsid w:val="00657402"/>
    <w:rsid w:val="006577D2"/>
    <w:rsid w:val="00657ACE"/>
    <w:rsid w:val="006601D1"/>
    <w:rsid w:val="00660DB6"/>
    <w:rsid w:val="00661459"/>
    <w:rsid w:val="006618F9"/>
    <w:rsid w:val="0066203B"/>
    <w:rsid w:val="00662490"/>
    <w:rsid w:val="00662CF3"/>
    <w:rsid w:val="00662CFB"/>
    <w:rsid w:val="0066347B"/>
    <w:rsid w:val="00663B3A"/>
    <w:rsid w:val="00664D5B"/>
    <w:rsid w:val="00664D70"/>
    <w:rsid w:val="0066664A"/>
    <w:rsid w:val="0066697A"/>
    <w:rsid w:val="0066706A"/>
    <w:rsid w:val="0066747E"/>
    <w:rsid w:val="006674AD"/>
    <w:rsid w:val="00667A2C"/>
    <w:rsid w:val="00670570"/>
    <w:rsid w:val="00670B2C"/>
    <w:rsid w:val="00671316"/>
    <w:rsid w:val="006727CB"/>
    <w:rsid w:val="00672CDE"/>
    <w:rsid w:val="006737BF"/>
    <w:rsid w:val="00673B0F"/>
    <w:rsid w:val="00674450"/>
    <w:rsid w:val="0067478C"/>
    <w:rsid w:val="00674E4A"/>
    <w:rsid w:val="0067554B"/>
    <w:rsid w:val="006761AC"/>
    <w:rsid w:val="00676614"/>
    <w:rsid w:val="00677466"/>
    <w:rsid w:val="00680313"/>
    <w:rsid w:val="0068032C"/>
    <w:rsid w:val="0068034E"/>
    <w:rsid w:val="00680738"/>
    <w:rsid w:val="00680EF8"/>
    <w:rsid w:val="00681535"/>
    <w:rsid w:val="00681DC9"/>
    <w:rsid w:val="00681F54"/>
    <w:rsid w:val="0068277E"/>
    <w:rsid w:val="006829F0"/>
    <w:rsid w:val="00682DDB"/>
    <w:rsid w:val="00682EBA"/>
    <w:rsid w:val="00683693"/>
    <w:rsid w:val="00685534"/>
    <w:rsid w:val="00685DE0"/>
    <w:rsid w:val="00686953"/>
    <w:rsid w:val="00686DBF"/>
    <w:rsid w:val="0068719F"/>
    <w:rsid w:val="006872EB"/>
    <w:rsid w:val="00687E8B"/>
    <w:rsid w:val="00690563"/>
    <w:rsid w:val="0069354F"/>
    <w:rsid w:val="00693646"/>
    <w:rsid w:val="00693694"/>
    <w:rsid w:val="006936CD"/>
    <w:rsid w:val="0069382D"/>
    <w:rsid w:val="00696A0C"/>
    <w:rsid w:val="00697545"/>
    <w:rsid w:val="006A0DFD"/>
    <w:rsid w:val="006A12B2"/>
    <w:rsid w:val="006A1765"/>
    <w:rsid w:val="006A193B"/>
    <w:rsid w:val="006A255A"/>
    <w:rsid w:val="006A3240"/>
    <w:rsid w:val="006A3D0A"/>
    <w:rsid w:val="006A5AD9"/>
    <w:rsid w:val="006A5E09"/>
    <w:rsid w:val="006A781B"/>
    <w:rsid w:val="006A7BEF"/>
    <w:rsid w:val="006B0358"/>
    <w:rsid w:val="006B058E"/>
    <w:rsid w:val="006B13BA"/>
    <w:rsid w:val="006B1DA0"/>
    <w:rsid w:val="006B27F9"/>
    <w:rsid w:val="006B294B"/>
    <w:rsid w:val="006B2E05"/>
    <w:rsid w:val="006B3A09"/>
    <w:rsid w:val="006B472C"/>
    <w:rsid w:val="006B4C0E"/>
    <w:rsid w:val="006B4DD0"/>
    <w:rsid w:val="006B6A47"/>
    <w:rsid w:val="006C090C"/>
    <w:rsid w:val="006C0F69"/>
    <w:rsid w:val="006C1D51"/>
    <w:rsid w:val="006C30C5"/>
    <w:rsid w:val="006C3310"/>
    <w:rsid w:val="006C3619"/>
    <w:rsid w:val="006C39E6"/>
    <w:rsid w:val="006C4009"/>
    <w:rsid w:val="006C5056"/>
    <w:rsid w:val="006C5659"/>
    <w:rsid w:val="006C577C"/>
    <w:rsid w:val="006C6181"/>
    <w:rsid w:val="006C6379"/>
    <w:rsid w:val="006C671D"/>
    <w:rsid w:val="006C67FD"/>
    <w:rsid w:val="006C6C06"/>
    <w:rsid w:val="006C75D4"/>
    <w:rsid w:val="006C76DB"/>
    <w:rsid w:val="006D0EFB"/>
    <w:rsid w:val="006D3D74"/>
    <w:rsid w:val="006D555D"/>
    <w:rsid w:val="006D61F9"/>
    <w:rsid w:val="006D620E"/>
    <w:rsid w:val="006D6B83"/>
    <w:rsid w:val="006D727B"/>
    <w:rsid w:val="006D77CD"/>
    <w:rsid w:val="006D7996"/>
    <w:rsid w:val="006D7C3E"/>
    <w:rsid w:val="006E0D00"/>
    <w:rsid w:val="006E10D8"/>
    <w:rsid w:val="006E1EBD"/>
    <w:rsid w:val="006E3383"/>
    <w:rsid w:val="006E3A8A"/>
    <w:rsid w:val="006E3F65"/>
    <w:rsid w:val="006E42D3"/>
    <w:rsid w:val="006E4BCB"/>
    <w:rsid w:val="006E4F08"/>
    <w:rsid w:val="006E550F"/>
    <w:rsid w:val="006E655B"/>
    <w:rsid w:val="006E754B"/>
    <w:rsid w:val="006F0399"/>
    <w:rsid w:val="006F0925"/>
    <w:rsid w:val="006F0BD5"/>
    <w:rsid w:val="006F1669"/>
    <w:rsid w:val="006F1731"/>
    <w:rsid w:val="006F1DBD"/>
    <w:rsid w:val="006F2530"/>
    <w:rsid w:val="006F34CA"/>
    <w:rsid w:val="006F3625"/>
    <w:rsid w:val="006F43E2"/>
    <w:rsid w:val="006F57A4"/>
    <w:rsid w:val="006F62B7"/>
    <w:rsid w:val="006F6700"/>
    <w:rsid w:val="006F7B17"/>
    <w:rsid w:val="007000AE"/>
    <w:rsid w:val="00700541"/>
    <w:rsid w:val="00700868"/>
    <w:rsid w:val="00700F90"/>
    <w:rsid w:val="00701154"/>
    <w:rsid w:val="0070119F"/>
    <w:rsid w:val="00702D76"/>
    <w:rsid w:val="00703022"/>
    <w:rsid w:val="00703029"/>
    <w:rsid w:val="00703147"/>
    <w:rsid w:val="007039CA"/>
    <w:rsid w:val="00703A07"/>
    <w:rsid w:val="007051AC"/>
    <w:rsid w:val="00705382"/>
    <w:rsid w:val="00705D10"/>
    <w:rsid w:val="00705E01"/>
    <w:rsid w:val="00706189"/>
    <w:rsid w:val="00706506"/>
    <w:rsid w:val="00706DFD"/>
    <w:rsid w:val="00706EA5"/>
    <w:rsid w:val="00710790"/>
    <w:rsid w:val="00710B74"/>
    <w:rsid w:val="007118B3"/>
    <w:rsid w:val="007118E1"/>
    <w:rsid w:val="00712B6B"/>
    <w:rsid w:val="00712ECC"/>
    <w:rsid w:val="00713327"/>
    <w:rsid w:val="007139F5"/>
    <w:rsid w:val="00714EFF"/>
    <w:rsid w:val="0071552E"/>
    <w:rsid w:val="00716534"/>
    <w:rsid w:val="00720873"/>
    <w:rsid w:val="00720AB3"/>
    <w:rsid w:val="00720BEE"/>
    <w:rsid w:val="00720E2B"/>
    <w:rsid w:val="00720E73"/>
    <w:rsid w:val="007211A2"/>
    <w:rsid w:val="00723A0A"/>
    <w:rsid w:val="00723ECA"/>
    <w:rsid w:val="0072489E"/>
    <w:rsid w:val="00726113"/>
    <w:rsid w:val="00726121"/>
    <w:rsid w:val="00726FA0"/>
    <w:rsid w:val="0072707B"/>
    <w:rsid w:val="00727D69"/>
    <w:rsid w:val="00732050"/>
    <w:rsid w:val="0073205D"/>
    <w:rsid w:val="0073257D"/>
    <w:rsid w:val="007327DB"/>
    <w:rsid w:val="00733170"/>
    <w:rsid w:val="00734BFD"/>
    <w:rsid w:val="00735262"/>
    <w:rsid w:val="00735959"/>
    <w:rsid w:val="0073660D"/>
    <w:rsid w:val="00736B4C"/>
    <w:rsid w:val="00737E98"/>
    <w:rsid w:val="0074002D"/>
    <w:rsid w:val="00740983"/>
    <w:rsid w:val="00741648"/>
    <w:rsid w:val="00741A64"/>
    <w:rsid w:val="00741BD0"/>
    <w:rsid w:val="00742579"/>
    <w:rsid w:val="00742B8A"/>
    <w:rsid w:val="0074368E"/>
    <w:rsid w:val="007445D9"/>
    <w:rsid w:val="0074637A"/>
    <w:rsid w:val="00746C89"/>
    <w:rsid w:val="007471CC"/>
    <w:rsid w:val="007507FA"/>
    <w:rsid w:val="00750EDF"/>
    <w:rsid w:val="00751A71"/>
    <w:rsid w:val="00752244"/>
    <w:rsid w:val="00752832"/>
    <w:rsid w:val="00753528"/>
    <w:rsid w:val="00753911"/>
    <w:rsid w:val="00754F89"/>
    <w:rsid w:val="0075593B"/>
    <w:rsid w:val="00755E33"/>
    <w:rsid w:val="00755E6C"/>
    <w:rsid w:val="007560BA"/>
    <w:rsid w:val="007566CE"/>
    <w:rsid w:val="007569F1"/>
    <w:rsid w:val="00756F38"/>
    <w:rsid w:val="00757397"/>
    <w:rsid w:val="00757902"/>
    <w:rsid w:val="00760496"/>
    <w:rsid w:val="00760CD8"/>
    <w:rsid w:val="00763997"/>
    <w:rsid w:val="0076414A"/>
    <w:rsid w:val="00764D7A"/>
    <w:rsid w:val="00765604"/>
    <w:rsid w:val="0076722E"/>
    <w:rsid w:val="00767740"/>
    <w:rsid w:val="00767DCB"/>
    <w:rsid w:val="00767E1B"/>
    <w:rsid w:val="0077059B"/>
    <w:rsid w:val="007709A5"/>
    <w:rsid w:val="00771596"/>
    <w:rsid w:val="00771A9C"/>
    <w:rsid w:val="0077256F"/>
    <w:rsid w:val="007732D0"/>
    <w:rsid w:val="00773872"/>
    <w:rsid w:val="00773C67"/>
    <w:rsid w:val="00774721"/>
    <w:rsid w:val="00774BA1"/>
    <w:rsid w:val="0077534F"/>
    <w:rsid w:val="00775530"/>
    <w:rsid w:val="00775953"/>
    <w:rsid w:val="00775B1C"/>
    <w:rsid w:val="00775FFA"/>
    <w:rsid w:val="007773C5"/>
    <w:rsid w:val="007775FD"/>
    <w:rsid w:val="00777FC3"/>
    <w:rsid w:val="00780489"/>
    <w:rsid w:val="0078048A"/>
    <w:rsid w:val="00780D47"/>
    <w:rsid w:val="00780E02"/>
    <w:rsid w:val="00780FD6"/>
    <w:rsid w:val="00781146"/>
    <w:rsid w:val="0078118F"/>
    <w:rsid w:val="00782B43"/>
    <w:rsid w:val="007837A8"/>
    <w:rsid w:val="00784791"/>
    <w:rsid w:val="0078501A"/>
    <w:rsid w:val="0078551D"/>
    <w:rsid w:val="0078565A"/>
    <w:rsid w:val="007857F2"/>
    <w:rsid w:val="0078690B"/>
    <w:rsid w:val="007869C4"/>
    <w:rsid w:val="00787325"/>
    <w:rsid w:val="00787345"/>
    <w:rsid w:val="00787B51"/>
    <w:rsid w:val="00787D73"/>
    <w:rsid w:val="00790080"/>
    <w:rsid w:val="00790607"/>
    <w:rsid w:val="00790EAB"/>
    <w:rsid w:val="007919DC"/>
    <w:rsid w:val="00792069"/>
    <w:rsid w:val="00794418"/>
    <w:rsid w:val="00794F69"/>
    <w:rsid w:val="007956FC"/>
    <w:rsid w:val="00795DAD"/>
    <w:rsid w:val="00796304"/>
    <w:rsid w:val="007964F5"/>
    <w:rsid w:val="00796DBF"/>
    <w:rsid w:val="007977BC"/>
    <w:rsid w:val="007A0CC7"/>
    <w:rsid w:val="007A0D31"/>
    <w:rsid w:val="007A1357"/>
    <w:rsid w:val="007A17F9"/>
    <w:rsid w:val="007A2226"/>
    <w:rsid w:val="007A3559"/>
    <w:rsid w:val="007A374E"/>
    <w:rsid w:val="007A3866"/>
    <w:rsid w:val="007A4663"/>
    <w:rsid w:val="007A56B5"/>
    <w:rsid w:val="007A6319"/>
    <w:rsid w:val="007A7054"/>
    <w:rsid w:val="007A7150"/>
    <w:rsid w:val="007A7BA2"/>
    <w:rsid w:val="007B098E"/>
    <w:rsid w:val="007B1E75"/>
    <w:rsid w:val="007B28CD"/>
    <w:rsid w:val="007B2B4C"/>
    <w:rsid w:val="007B3422"/>
    <w:rsid w:val="007B3762"/>
    <w:rsid w:val="007B3B29"/>
    <w:rsid w:val="007B451C"/>
    <w:rsid w:val="007B4DCC"/>
    <w:rsid w:val="007B5A63"/>
    <w:rsid w:val="007B654A"/>
    <w:rsid w:val="007B6C27"/>
    <w:rsid w:val="007B7017"/>
    <w:rsid w:val="007B753A"/>
    <w:rsid w:val="007B757D"/>
    <w:rsid w:val="007C081A"/>
    <w:rsid w:val="007C0A86"/>
    <w:rsid w:val="007C0DAC"/>
    <w:rsid w:val="007C0F0C"/>
    <w:rsid w:val="007C10E9"/>
    <w:rsid w:val="007C2958"/>
    <w:rsid w:val="007C3480"/>
    <w:rsid w:val="007C3922"/>
    <w:rsid w:val="007C3999"/>
    <w:rsid w:val="007C3F64"/>
    <w:rsid w:val="007C43D0"/>
    <w:rsid w:val="007C4436"/>
    <w:rsid w:val="007C4EA7"/>
    <w:rsid w:val="007C5125"/>
    <w:rsid w:val="007C5559"/>
    <w:rsid w:val="007C5C3B"/>
    <w:rsid w:val="007C65D0"/>
    <w:rsid w:val="007C6FA5"/>
    <w:rsid w:val="007C7CF4"/>
    <w:rsid w:val="007C7E8E"/>
    <w:rsid w:val="007D05AF"/>
    <w:rsid w:val="007D0F67"/>
    <w:rsid w:val="007D11F2"/>
    <w:rsid w:val="007D227F"/>
    <w:rsid w:val="007D28EC"/>
    <w:rsid w:val="007D29E5"/>
    <w:rsid w:val="007D3006"/>
    <w:rsid w:val="007D3502"/>
    <w:rsid w:val="007D3A86"/>
    <w:rsid w:val="007D59C6"/>
    <w:rsid w:val="007D5F48"/>
    <w:rsid w:val="007D63B8"/>
    <w:rsid w:val="007D6A3C"/>
    <w:rsid w:val="007D6D10"/>
    <w:rsid w:val="007E05B6"/>
    <w:rsid w:val="007E097F"/>
    <w:rsid w:val="007E0C62"/>
    <w:rsid w:val="007E1A64"/>
    <w:rsid w:val="007E20C1"/>
    <w:rsid w:val="007E22C9"/>
    <w:rsid w:val="007E240C"/>
    <w:rsid w:val="007E37E2"/>
    <w:rsid w:val="007E3CAC"/>
    <w:rsid w:val="007E4937"/>
    <w:rsid w:val="007E4DA5"/>
    <w:rsid w:val="007E54D7"/>
    <w:rsid w:val="007E5E12"/>
    <w:rsid w:val="007F1073"/>
    <w:rsid w:val="007F1143"/>
    <w:rsid w:val="007F2434"/>
    <w:rsid w:val="007F2957"/>
    <w:rsid w:val="007F30F4"/>
    <w:rsid w:val="007F3538"/>
    <w:rsid w:val="007F3989"/>
    <w:rsid w:val="007F3999"/>
    <w:rsid w:val="007F3C0B"/>
    <w:rsid w:val="007F3F77"/>
    <w:rsid w:val="007F44EB"/>
    <w:rsid w:val="007F4C64"/>
    <w:rsid w:val="007F5B34"/>
    <w:rsid w:val="007F5EDB"/>
    <w:rsid w:val="007F612E"/>
    <w:rsid w:val="007F698C"/>
    <w:rsid w:val="007F6A71"/>
    <w:rsid w:val="007F7527"/>
    <w:rsid w:val="007F7964"/>
    <w:rsid w:val="00800616"/>
    <w:rsid w:val="00800795"/>
    <w:rsid w:val="00800A6A"/>
    <w:rsid w:val="008017F3"/>
    <w:rsid w:val="00801890"/>
    <w:rsid w:val="008019AB"/>
    <w:rsid w:val="00803736"/>
    <w:rsid w:val="0080394F"/>
    <w:rsid w:val="0080409A"/>
    <w:rsid w:val="0080427F"/>
    <w:rsid w:val="008045A2"/>
    <w:rsid w:val="008051C3"/>
    <w:rsid w:val="00805B41"/>
    <w:rsid w:val="00807C90"/>
    <w:rsid w:val="00807F86"/>
    <w:rsid w:val="008106C8"/>
    <w:rsid w:val="0081268E"/>
    <w:rsid w:val="00812B72"/>
    <w:rsid w:val="008139FC"/>
    <w:rsid w:val="00815F5C"/>
    <w:rsid w:val="008161FE"/>
    <w:rsid w:val="00816445"/>
    <w:rsid w:val="00816747"/>
    <w:rsid w:val="008206C6"/>
    <w:rsid w:val="00820E38"/>
    <w:rsid w:val="00820F3D"/>
    <w:rsid w:val="00821049"/>
    <w:rsid w:val="008213B2"/>
    <w:rsid w:val="00821A84"/>
    <w:rsid w:val="00821B46"/>
    <w:rsid w:val="00821E36"/>
    <w:rsid w:val="00822181"/>
    <w:rsid w:val="00822443"/>
    <w:rsid w:val="00822701"/>
    <w:rsid w:val="00823C15"/>
    <w:rsid w:val="00823C4A"/>
    <w:rsid w:val="0082403D"/>
    <w:rsid w:val="00824C54"/>
    <w:rsid w:val="0082561F"/>
    <w:rsid w:val="00825BD2"/>
    <w:rsid w:val="0082747B"/>
    <w:rsid w:val="008277A7"/>
    <w:rsid w:val="0083002B"/>
    <w:rsid w:val="0083044F"/>
    <w:rsid w:val="00830711"/>
    <w:rsid w:val="00830790"/>
    <w:rsid w:val="00830867"/>
    <w:rsid w:val="00830A5E"/>
    <w:rsid w:val="00830CD5"/>
    <w:rsid w:val="0083241C"/>
    <w:rsid w:val="00832953"/>
    <w:rsid w:val="00832D03"/>
    <w:rsid w:val="008334DD"/>
    <w:rsid w:val="00833C54"/>
    <w:rsid w:val="00834050"/>
    <w:rsid w:val="00834390"/>
    <w:rsid w:val="00834CAB"/>
    <w:rsid w:val="00834FF0"/>
    <w:rsid w:val="0083538C"/>
    <w:rsid w:val="00835553"/>
    <w:rsid w:val="00835661"/>
    <w:rsid w:val="00835B7A"/>
    <w:rsid w:val="0083639C"/>
    <w:rsid w:val="0083693F"/>
    <w:rsid w:val="00837307"/>
    <w:rsid w:val="0083730A"/>
    <w:rsid w:val="0083767B"/>
    <w:rsid w:val="00837A9A"/>
    <w:rsid w:val="008401DB"/>
    <w:rsid w:val="0084023F"/>
    <w:rsid w:val="008407D2"/>
    <w:rsid w:val="0084113B"/>
    <w:rsid w:val="00841795"/>
    <w:rsid w:val="00842152"/>
    <w:rsid w:val="008425E7"/>
    <w:rsid w:val="008426C5"/>
    <w:rsid w:val="00842729"/>
    <w:rsid w:val="00842B34"/>
    <w:rsid w:val="00843614"/>
    <w:rsid w:val="008436F9"/>
    <w:rsid w:val="008438A3"/>
    <w:rsid w:val="00844A82"/>
    <w:rsid w:val="008456C1"/>
    <w:rsid w:val="00845A37"/>
    <w:rsid w:val="00845A71"/>
    <w:rsid w:val="00846C1A"/>
    <w:rsid w:val="00847046"/>
    <w:rsid w:val="008471CA"/>
    <w:rsid w:val="00847C94"/>
    <w:rsid w:val="00850235"/>
    <w:rsid w:val="00850ACB"/>
    <w:rsid w:val="00851008"/>
    <w:rsid w:val="008511C7"/>
    <w:rsid w:val="008515D0"/>
    <w:rsid w:val="008517FF"/>
    <w:rsid w:val="008523CB"/>
    <w:rsid w:val="008537AD"/>
    <w:rsid w:val="008540FC"/>
    <w:rsid w:val="008545E6"/>
    <w:rsid w:val="00854985"/>
    <w:rsid w:val="00854FD2"/>
    <w:rsid w:val="008559B5"/>
    <w:rsid w:val="00855FF9"/>
    <w:rsid w:val="008573C8"/>
    <w:rsid w:val="00861EE7"/>
    <w:rsid w:val="00862EB6"/>
    <w:rsid w:val="00863EF1"/>
    <w:rsid w:val="0086426E"/>
    <w:rsid w:val="008642AD"/>
    <w:rsid w:val="00864820"/>
    <w:rsid w:val="0086590D"/>
    <w:rsid w:val="0086677F"/>
    <w:rsid w:val="00867050"/>
    <w:rsid w:val="00870997"/>
    <w:rsid w:val="00871B2F"/>
    <w:rsid w:val="00872412"/>
    <w:rsid w:val="008725F2"/>
    <w:rsid w:val="00872686"/>
    <w:rsid w:val="00875072"/>
    <w:rsid w:val="00875C19"/>
    <w:rsid w:val="0087636D"/>
    <w:rsid w:val="00880294"/>
    <w:rsid w:val="0088055A"/>
    <w:rsid w:val="00880660"/>
    <w:rsid w:val="0088096F"/>
    <w:rsid w:val="00881D77"/>
    <w:rsid w:val="0088243B"/>
    <w:rsid w:val="008825E0"/>
    <w:rsid w:val="008830EF"/>
    <w:rsid w:val="00883824"/>
    <w:rsid w:val="00884059"/>
    <w:rsid w:val="00884C91"/>
    <w:rsid w:val="00885A32"/>
    <w:rsid w:val="00885AB1"/>
    <w:rsid w:val="00885D0A"/>
    <w:rsid w:val="0088683E"/>
    <w:rsid w:val="00886AD6"/>
    <w:rsid w:val="00887337"/>
    <w:rsid w:val="00887C47"/>
    <w:rsid w:val="00891586"/>
    <w:rsid w:val="00892277"/>
    <w:rsid w:val="00892512"/>
    <w:rsid w:val="00892650"/>
    <w:rsid w:val="00892699"/>
    <w:rsid w:val="008932F4"/>
    <w:rsid w:val="0089385A"/>
    <w:rsid w:val="00894F43"/>
    <w:rsid w:val="00895189"/>
    <w:rsid w:val="008959E3"/>
    <w:rsid w:val="00895A0B"/>
    <w:rsid w:val="00895E83"/>
    <w:rsid w:val="008963D9"/>
    <w:rsid w:val="00896E33"/>
    <w:rsid w:val="00897AF0"/>
    <w:rsid w:val="008A236B"/>
    <w:rsid w:val="008A2410"/>
    <w:rsid w:val="008A2F48"/>
    <w:rsid w:val="008A3257"/>
    <w:rsid w:val="008A4605"/>
    <w:rsid w:val="008A5624"/>
    <w:rsid w:val="008A5BC7"/>
    <w:rsid w:val="008A6CE9"/>
    <w:rsid w:val="008A7B29"/>
    <w:rsid w:val="008B2CAA"/>
    <w:rsid w:val="008B45A6"/>
    <w:rsid w:val="008B4787"/>
    <w:rsid w:val="008B47D8"/>
    <w:rsid w:val="008B4DE9"/>
    <w:rsid w:val="008B5453"/>
    <w:rsid w:val="008B57EC"/>
    <w:rsid w:val="008B5B6F"/>
    <w:rsid w:val="008B61C6"/>
    <w:rsid w:val="008B6B79"/>
    <w:rsid w:val="008C1C9E"/>
    <w:rsid w:val="008C2622"/>
    <w:rsid w:val="008C269E"/>
    <w:rsid w:val="008C28DD"/>
    <w:rsid w:val="008C301D"/>
    <w:rsid w:val="008C3AB6"/>
    <w:rsid w:val="008C3B6F"/>
    <w:rsid w:val="008C3E4E"/>
    <w:rsid w:val="008C419D"/>
    <w:rsid w:val="008C4FD6"/>
    <w:rsid w:val="008C500B"/>
    <w:rsid w:val="008C62E1"/>
    <w:rsid w:val="008C695B"/>
    <w:rsid w:val="008C6CFF"/>
    <w:rsid w:val="008C6F01"/>
    <w:rsid w:val="008C7436"/>
    <w:rsid w:val="008C7858"/>
    <w:rsid w:val="008C7C6D"/>
    <w:rsid w:val="008D0347"/>
    <w:rsid w:val="008D0D8C"/>
    <w:rsid w:val="008D1E8B"/>
    <w:rsid w:val="008D27D7"/>
    <w:rsid w:val="008D3112"/>
    <w:rsid w:val="008D31E9"/>
    <w:rsid w:val="008D35F9"/>
    <w:rsid w:val="008D5E72"/>
    <w:rsid w:val="008D6120"/>
    <w:rsid w:val="008D64AE"/>
    <w:rsid w:val="008D671F"/>
    <w:rsid w:val="008D698D"/>
    <w:rsid w:val="008D6BA8"/>
    <w:rsid w:val="008D7595"/>
    <w:rsid w:val="008D79DC"/>
    <w:rsid w:val="008E03AA"/>
    <w:rsid w:val="008E0979"/>
    <w:rsid w:val="008E14AC"/>
    <w:rsid w:val="008E2DE4"/>
    <w:rsid w:val="008E34E9"/>
    <w:rsid w:val="008E3BE1"/>
    <w:rsid w:val="008E3DA1"/>
    <w:rsid w:val="008E4256"/>
    <w:rsid w:val="008E58CD"/>
    <w:rsid w:val="008E5A36"/>
    <w:rsid w:val="008E5F2A"/>
    <w:rsid w:val="008E68AF"/>
    <w:rsid w:val="008E6924"/>
    <w:rsid w:val="008E7310"/>
    <w:rsid w:val="008F1311"/>
    <w:rsid w:val="008F2987"/>
    <w:rsid w:val="008F2C66"/>
    <w:rsid w:val="008F31CB"/>
    <w:rsid w:val="008F42D2"/>
    <w:rsid w:val="008F485C"/>
    <w:rsid w:val="008F6025"/>
    <w:rsid w:val="008F6880"/>
    <w:rsid w:val="008F7008"/>
    <w:rsid w:val="008F7D43"/>
    <w:rsid w:val="008F7ECA"/>
    <w:rsid w:val="00900717"/>
    <w:rsid w:val="00900FC9"/>
    <w:rsid w:val="009013AD"/>
    <w:rsid w:val="009014AC"/>
    <w:rsid w:val="00901B2A"/>
    <w:rsid w:val="009034A7"/>
    <w:rsid w:val="0090545D"/>
    <w:rsid w:val="009056BD"/>
    <w:rsid w:val="00905B02"/>
    <w:rsid w:val="00905B1B"/>
    <w:rsid w:val="0090619E"/>
    <w:rsid w:val="00906369"/>
    <w:rsid w:val="00907442"/>
    <w:rsid w:val="009076D2"/>
    <w:rsid w:val="009079D9"/>
    <w:rsid w:val="009102E2"/>
    <w:rsid w:val="009105FB"/>
    <w:rsid w:val="0091061C"/>
    <w:rsid w:val="00910C9E"/>
    <w:rsid w:val="00910D04"/>
    <w:rsid w:val="00911168"/>
    <w:rsid w:val="0091137E"/>
    <w:rsid w:val="009115F2"/>
    <w:rsid w:val="00911787"/>
    <w:rsid w:val="00911B8B"/>
    <w:rsid w:val="00912C32"/>
    <w:rsid w:val="0091393C"/>
    <w:rsid w:val="00913D45"/>
    <w:rsid w:val="00913FC7"/>
    <w:rsid w:val="00914329"/>
    <w:rsid w:val="00914379"/>
    <w:rsid w:val="00914DAF"/>
    <w:rsid w:val="00915179"/>
    <w:rsid w:val="00915A8E"/>
    <w:rsid w:val="00916096"/>
    <w:rsid w:val="00916B2F"/>
    <w:rsid w:val="00917506"/>
    <w:rsid w:val="00920D60"/>
    <w:rsid w:val="00922155"/>
    <w:rsid w:val="00922571"/>
    <w:rsid w:val="00922665"/>
    <w:rsid w:val="00922736"/>
    <w:rsid w:val="00922CC5"/>
    <w:rsid w:val="009234FE"/>
    <w:rsid w:val="00923DE8"/>
    <w:rsid w:val="00925B7A"/>
    <w:rsid w:val="00925CE8"/>
    <w:rsid w:val="00927B87"/>
    <w:rsid w:val="00930290"/>
    <w:rsid w:val="0093048F"/>
    <w:rsid w:val="009315C8"/>
    <w:rsid w:val="009316E7"/>
    <w:rsid w:val="009324AD"/>
    <w:rsid w:val="00933984"/>
    <w:rsid w:val="00933AF3"/>
    <w:rsid w:val="00933B3B"/>
    <w:rsid w:val="00933BE3"/>
    <w:rsid w:val="00933D15"/>
    <w:rsid w:val="0093426A"/>
    <w:rsid w:val="00935FA0"/>
    <w:rsid w:val="00935FBE"/>
    <w:rsid w:val="00936242"/>
    <w:rsid w:val="009367C8"/>
    <w:rsid w:val="00937100"/>
    <w:rsid w:val="00940530"/>
    <w:rsid w:val="00940A06"/>
    <w:rsid w:val="0094155D"/>
    <w:rsid w:val="00941959"/>
    <w:rsid w:val="00941D3A"/>
    <w:rsid w:val="009426EE"/>
    <w:rsid w:val="00942D05"/>
    <w:rsid w:val="00944284"/>
    <w:rsid w:val="00944C9E"/>
    <w:rsid w:val="00944E29"/>
    <w:rsid w:val="009454A9"/>
    <w:rsid w:val="00945C60"/>
    <w:rsid w:val="00945FA1"/>
    <w:rsid w:val="00946B62"/>
    <w:rsid w:val="00946B71"/>
    <w:rsid w:val="00947038"/>
    <w:rsid w:val="009471BE"/>
    <w:rsid w:val="00947A5C"/>
    <w:rsid w:val="00950450"/>
    <w:rsid w:val="0095184B"/>
    <w:rsid w:val="00952CFE"/>
    <w:rsid w:val="00953885"/>
    <w:rsid w:val="00953A69"/>
    <w:rsid w:val="00954490"/>
    <w:rsid w:val="009548CE"/>
    <w:rsid w:val="00955E63"/>
    <w:rsid w:val="0095608D"/>
    <w:rsid w:val="0095661A"/>
    <w:rsid w:val="00956726"/>
    <w:rsid w:val="00956845"/>
    <w:rsid w:val="00956951"/>
    <w:rsid w:val="00956B88"/>
    <w:rsid w:val="00956C52"/>
    <w:rsid w:val="00957285"/>
    <w:rsid w:val="00960970"/>
    <w:rsid w:val="00960B4D"/>
    <w:rsid w:val="00960BD1"/>
    <w:rsid w:val="00962EB3"/>
    <w:rsid w:val="009633CA"/>
    <w:rsid w:val="00963782"/>
    <w:rsid w:val="009639F9"/>
    <w:rsid w:val="00965948"/>
    <w:rsid w:val="00965AE7"/>
    <w:rsid w:val="00965BBA"/>
    <w:rsid w:val="009665AD"/>
    <w:rsid w:val="00966619"/>
    <w:rsid w:val="009672EB"/>
    <w:rsid w:val="00970417"/>
    <w:rsid w:val="00971245"/>
    <w:rsid w:val="00971589"/>
    <w:rsid w:val="00971596"/>
    <w:rsid w:val="00972666"/>
    <w:rsid w:val="0097382A"/>
    <w:rsid w:val="0097419F"/>
    <w:rsid w:val="009749E1"/>
    <w:rsid w:val="00975082"/>
    <w:rsid w:val="00976C72"/>
    <w:rsid w:val="0098255C"/>
    <w:rsid w:val="00982928"/>
    <w:rsid w:val="00982F1D"/>
    <w:rsid w:val="009832BF"/>
    <w:rsid w:val="00984F03"/>
    <w:rsid w:val="00985D3A"/>
    <w:rsid w:val="0098686E"/>
    <w:rsid w:val="009875F0"/>
    <w:rsid w:val="0098793A"/>
    <w:rsid w:val="00987BF2"/>
    <w:rsid w:val="00987D02"/>
    <w:rsid w:val="00987F35"/>
    <w:rsid w:val="00990346"/>
    <w:rsid w:val="00990A11"/>
    <w:rsid w:val="009919ED"/>
    <w:rsid w:val="00991DBD"/>
    <w:rsid w:val="009922DC"/>
    <w:rsid w:val="00992372"/>
    <w:rsid w:val="0099258A"/>
    <w:rsid w:val="00993866"/>
    <w:rsid w:val="0099393A"/>
    <w:rsid w:val="00993A13"/>
    <w:rsid w:val="00994999"/>
    <w:rsid w:val="0099535D"/>
    <w:rsid w:val="009961C7"/>
    <w:rsid w:val="00996575"/>
    <w:rsid w:val="009972FE"/>
    <w:rsid w:val="00997378"/>
    <w:rsid w:val="009973D5"/>
    <w:rsid w:val="009978F3"/>
    <w:rsid w:val="00997DE9"/>
    <w:rsid w:val="00997EC7"/>
    <w:rsid w:val="009A04CA"/>
    <w:rsid w:val="009A068D"/>
    <w:rsid w:val="009A0B2E"/>
    <w:rsid w:val="009A0B84"/>
    <w:rsid w:val="009A0D94"/>
    <w:rsid w:val="009A1EBF"/>
    <w:rsid w:val="009A3BB8"/>
    <w:rsid w:val="009A3D92"/>
    <w:rsid w:val="009A47D8"/>
    <w:rsid w:val="009A4886"/>
    <w:rsid w:val="009A583D"/>
    <w:rsid w:val="009A6280"/>
    <w:rsid w:val="009A7D4A"/>
    <w:rsid w:val="009B00E2"/>
    <w:rsid w:val="009B05B0"/>
    <w:rsid w:val="009B15BF"/>
    <w:rsid w:val="009B25BB"/>
    <w:rsid w:val="009B2CAF"/>
    <w:rsid w:val="009B34B9"/>
    <w:rsid w:val="009B36C2"/>
    <w:rsid w:val="009B4589"/>
    <w:rsid w:val="009B45C1"/>
    <w:rsid w:val="009B4960"/>
    <w:rsid w:val="009B6434"/>
    <w:rsid w:val="009B6DDA"/>
    <w:rsid w:val="009C0205"/>
    <w:rsid w:val="009C0600"/>
    <w:rsid w:val="009C0B15"/>
    <w:rsid w:val="009C1646"/>
    <w:rsid w:val="009C275F"/>
    <w:rsid w:val="009C3024"/>
    <w:rsid w:val="009C3FAD"/>
    <w:rsid w:val="009C42BE"/>
    <w:rsid w:val="009C494B"/>
    <w:rsid w:val="009C4E42"/>
    <w:rsid w:val="009C5103"/>
    <w:rsid w:val="009C5124"/>
    <w:rsid w:val="009C5B15"/>
    <w:rsid w:val="009C5C2E"/>
    <w:rsid w:val="009C6596"/>
    <w:rsid w:val="009C66FA"/>
    <w:rsid w:val="009C687D"/>
    <w:rsid w:val="009C691D"/>
    <w:rsid w:val="009C71A6"/>
    <w:rsid w:val="009C7EDA"/>
    <w:rsid w:val="009D1AAF"/>
    <w:rsid w:val="009D1C07"/>
    <w:rsid w:val="009D1D2B"/>
    <w:rsid w:val="009D3555"/>
    <w:rsid w:val="009D3569"/>
    <w:rsid w:val="009D49A4"/>
    <w:rsid w:val="009D4BC0"/>
    <w:rsid w:val="009D574D"/>
    <w:rsid w:val="009D5A2A"/>
    <w:rsid w:val="009D5E17"/>
    <w:rsid w:val="009D6560"/>
    <w:rsid w:val="009D6613"/>
    <w:rsid w:val="009D6C94"/>
    <w:rsid w:val="009D766D"/>
    <w:rsid w:val="009E0812"/>
    <w:rsid w:val="009E118C"/>
    <w:rsid w:val="009E1317"/>
    <w:rsid w:val="009E288B"/>
    <w:rsid w:val="009E2A97"/>
    <w:rsid w:val="009E305D"/>
    <w:rsid w:val="009E339A"/>
    <w:rsid w:val="009E3C89"/>
    <w:rsid w:val="009E409D"/>
    <w:rsid w:val="009E434E"/>
    <w:rsid w:val="009E44EF"/>
    <w:rsid w:val="009E5C54"/>
    <w:rsid w:val="009E5D5B"/>
    <w:rsid w:val="009E62C3"/>
    <w:rsid w:val="009E6313"/>
    <w:rsid w:val="009E681C"/>
    <w:rsid w:val="009E6A4A"/>
    <w:rsid w:val="009E70CE"/>
    <w:rsid w:val="009E7867"/>
    <w:rsid w:val="009F1302"/>
    <w:rsid w:val="009F31E1"/>
    <w:rsid w:val="009F3468"/>
    <w:rsid w:val="009F391B"/>
    <w:rsid w:val="009F3D8E"/>
    <w:rsid w:val="009F4932"/>
    <w:rsid w:val="009F50D3"/>
    <w:rsid w:val="009F55A7"/>
    <w:rsid w:val="009F6840"/>
    <w:rsid w:val="009F756D"/>
    <w:rsid w:val="00A00226"/>
    <w:rsid w:val="00A00F3A"/>
    <w:rsid w:val="00A01506"/>
    <w:rsid w:val="00A01F1B"/>
    <w:rsid w:val="00A026F2"/>
    <w:rsid w:val="00A03757"/>
    <w:rsid w:val="00A039C2"/>
    <w:rsid w:val="00A046EE"/>
    <w:rsid w:val="00A0475C"/>
    <w:rsid w:val="00A04867"/>
    <w:rsid w:val="00A05021"/>
    <w:rsid w:val="00A05486"/>
    <w:rsid w:val="00A05C13"/>
    <w:rsid w:val="00A05F15"/>
    <w:rsid w:val="00A05F6D"/>
    <w:rsid w:val="00A06586"/>
    <w:rsid w:val="00A069E0"/>
    <w:rsid w:val="00A075E3"/>
    <w:rsid w:val="00A10EA4"/>
    <w:rsid w:val="00A11AEA"/>
    <w:rsid w:val="00A120CC"/>
    <w:rsid w:val="00A12241"/>
    <w:rsid w:val="00A13507"/>
    <w:rsid w:val="00A145D8"/>
    <w:rsid w:val="00A1476C"/>
    <w:rsid w:val="00A14774"/>
    <w:rsid w:val="00A152E8"/>
    <w:rsid w:val="00A1538E"/>
    <w:rsid w:val="00A159F4"/>
    <w:rsid w:val="00A1645F"/>
    <w:rsid w:val="00A1664F"/>
    <w:rsid w:val="00A16D28"/>
    <w:rsid w:val="00A17142"/>
    <w:rsid w:val="00A17DBD"/>
    <w:rsid w:val="00A17E20"/>
    <w:rsid w:val="00A2089B"/>
    <w:rsid w:val="00A2097B"/>
    <w:rsid w:val="00A20A3A"/>
    <w:rsid w:val="00A2189D"/>
    <w:rsid w:val="00A21B5B"/>
    <w:rsid w:val="00A22121"/>
    <w:rsid w:val="00A2324A"/>
    <w:rsid w:val="00A23614"/>
    <w:rsid w:val="00A24000"/>
    <w:rsid w:val="00A24D96"/>
    <w:rsid w:val="00A25976"/>
    <w:rsid w:val="00A25F2D"/>
    <w:rsid w:val="00A26E6F"/>
    <w:rsid w:val="00A274B0"/>
    <w:rsid w:val="00A27B0F"/>
    <w:rsid w:val="00A30214"/>
    <w:rsid w:val="00A30B72"/>
    <w:rsid w:val="00A31B07"/>
    <w:rsid w:val="00A32022"/>
    <w:rsid w:val="00A33003"/>
    <w:rsid w:val="00A333E1"/>
    <w:rsid w:val="00A33615"/>
    <w:rsid w:val="00A33621"/>
    <w:rsid w:val="00A3374E"/>
    <w:rsid w:val="00A3383E"/>
    <w:rsid w:val="00A352D1"/>
    <w:rsid w:val="00A359A8"/>
    <w:rsid w:val="00A362DE"/>
    <w:rsid w:val="00A36DC8"/>
    <w:rsid w:val="00A36DFA"/>
    <w:rsid w:val="00A3714F"/>
    <w:rsid w:val="00A37E2C"/>
    <w:rsid w:val="00A40266"/>
    <w:rsid w:val="00A40FA7"/>
    <w:rsid w:val="00A412AE"/>
    <w:rsid w:val="00A430B0"/>
    <w:rsid w:val="00A43617"/>
    <w:rsid w:val="00A43CB4"/>
    <w:rsid w:val="00A44BC5"/>
    <w:rsid w:val="00A44FDE"/>
    <w:rsid w:val="00A45D65"/>
    <w:rsid w:val="00A46000"/>
    <w:rsid w:val="00A47C2A"/>
    <w:rsid w:val="00A50648"/>
    <w:rsid w:val="00A508C4"/>
    <w:rsid w:val="00A5095B"/>
    <w:rsid w:val="00A50BF1"/>
    <w:rsid w:val="00A51938"/>
    <w:rsid w:val="00A51DB4"/>
    <w:rsid w:val="00A544BB"/>
    <w:rsid w:val="00A559DD"/>
    <w:rsid w:val="00A564A8"/>
    <w:rsid w:val="00A57404"/>
    <w:rsid w:val="00A60752"/>
    <w:rsid w:val="00A60D0B"/>
    <w:rsid w:val="00A612A9"/>
    <w:rsid w:val="00A625B6"/>
    <w:rsid w:val="00A62BB7"/>
    <w:rsid w:val="00A62C91"/>
    <w:rsid w:val="00A631D4"/>
    <w:rsid w:val="00A63361"/>
    <w:rsid w:val="00A63EBE"/>
    <w:rsid w:val="00A64849"/>
    <w:rsid w:val="00A669AE"/>
    <w:rsid w:val="00A673E9"/>
    <w:rsid w:val="00A702E3"/>
    <w:rsid w:val="00A703EE"/>
    <w:rsid w:val="00A705AE"/>
    <w:rsid w:val="00A71081"/>
    <w:rsid w:val="00A7177A"/>
    <w:rsid w:val="00A71809"/>
    <w:rsid w:val="00A71B3F"/>
    <w:rsid w:val="00A72758"/>
    <w:rsid w:val="00A7328C"/>
    <w:rsid w:val="00A73413"/>
    <w:rsid w:val="00A73447"/>
    <w:rsid w:val="00A75280"/>
    <w:rsid w:val="00A7663F"/>
    <w:rsid w:val="00A76868"/>
    <w:rsid w:val="00A77726"/>
    <w:rsid w:val="00A80109"/>
    <w:rsid w:val="00A8011C"/>
    <w:rsid w:val="00A8011D"/>
    <w:rsid w:val="00A804B8"/>
    <w:rsid w:val="00A8074D"/>
    <w:rsid w:val="00A81A74"/>
    <w:rsid w:val="00A838A3"/>
    <w:rsid w:val="00A84A36"/>
    <w:rsid w:val="00A84CA7"/>
    <w:rsid w:val="00A84CFB"/>
    <w:rsid w:val="00A85061"/>
    <w:rsid w:val="00A8514F"/>
    <w:rsid w:val="00A85437"/>
    <w:rsid w:val="00A85456"/>
    <w:rsid w:val="00A85878"/>
    <w:rsid w:val="00A85BC3"/>
    <w:rsid w:val="00A865CC"/>
    <w:rsid w:val="00A86ACB"/>
    <w:rsid w:val="00A8725F"/>
    <w:rsid w:val="00A90146"/>
    <w:rsid w:val="00A9022A"/>
    <w:rsid w:val="00A914A4"/>
    <w:rsid w:val="00A91D0A"/>
    <w:rsid w:val="00A92855"/>
    <w:rsid w:val="00A92D11"/>
    <w:rsid w:val="00A9395C"/>
    <w:rsid w:val="00A94A58"/>
    <w:rsid w:val="00A95725"/>
    <w:rsid w:val="00A95DC1"/>
    <w:rsid w:val="00A962EB"/>
    <w:rsid w:val="00A96866"/>
    <w:rsid w:val="00A9739F"/>
    <w:rsid w:val="00A97648"/>
    <w:rsid w:val="00A976F9"/>
    <w:rsid w:val="00A97B4A"/>
    <w:rsid w:val="00A97F09"/>
    <w:rsid w:val="00AA011B"/>
    <w:rsid w:val="00AA0154"/>
    <w:rsid w:val="00AA0806"/>
    <w:rsid w:val="00AA0C32"/>
    <w:rsid w:val="00AA1960"/>
    <w:rsid w:val="00AA1A10"/>
    <w:rsid w:val="00AA2339"/>
    <w:rsid w:val="00AA24B8"/>
    <w:rsid w:val="00AA2C77"/>
    <w:rsid w:val="00AA39E2"/>
    <w:rsid w:val="00AA3CEF"/>
    <w:rsid w:val="00AA3FCE"/>
    <w:rsid w:val="00AA4112"/>
    <w:rsid w:val="00AA48AA"/>
    <w:rsid w:val="00AA5419"/>
    <w:rsid w:val="00AA5B5E"/>
    <w:rsid w:val="00AA6685"/>
    <w:rsid w:val="00AA6D83"/>
    <w:rsid w:val="00AA722D"/>
    <w:rsid w:val="00AB00BD"/>
    <w:rsid w:val="00AB0761"/>
    <w:rsid w:val="00AB1107"/>
    <w:rsid w:val="00AB21E9"/>
    <w:rsid w:val="00AB2857"/>
    <w:rsid w:val="00AB300C"/>
    <w:rsid w:val="00AB3FAF"/>
    <w:rsid w:val="00AB5B1F"/>
    <w:rsid w:val="00AB60C9"/>
    <w:rsid w:val="00AB622C"/>
    <w:rsid w:val="00AB6DAC"/>
    <w:rsid w:val="00AB72F2"/>
    <w:rsid w:val="00AB7378"/>
    <w:rsid w:val="00AB7A9A"/>
    <w:rsid w:val="00AB7BD4"/>
    <w:rsid w:val="00AC14FD"/>
    <w:rsid w:val="00AC2F03"/>
    <w:rsid w:val="00AC387F"/>
    <w:rsid w:val="00AC396A"/>
    <w:rsid w:val="00AC3EF2"/>
    <w:rsid w:val="00AC44E2"/>
    <w:rsid w:val="00AC4F0A"/>
    <w:rsid w:val="00AC521A"/>
    <w:rsid w:val="00AC54F8"/>
    <w:rsid w:val="00AC5582"/>
    <w:rsid w:val="00AC61B7"/>
    <w:rsid w:val="00AC7087"/>
    <w:rsid w:val="00AC70DF"/>
    <w:rsid w:val="00AC75CB"/>
    <w:rsid w:val="00AC7700"/>
    <w:rsid w:val="00AC782E"/>
    <w:rsid w:val="00AC78C1"/>
    <w:rsid w:val="00AC7EAA"/>
    <w:rsid w:val="00AD0B0A"/>
    <w:rsid w:val="00AD0CF6"/>
    <w:rsid w:val="00AD0D17"/>
    <w:rsid w:val="00AD0E76"/>
    <w:rsid w:val="00AD19BA"/>
    <w:rsid w:val="00AD2B15"/>
    <w:rsid w:val="00AD3597"/>
    <w:rsid w:val="00AD35B9"/>
    <w:rsid w:val="00AD3FA0"/>
    <w:rsid w:val="00AD40BB"/>
    <w:rsid w:val="00AD48B1"/>
    <w:rsid w:val="00AD5918"/>
    <w:rsid w:val="00AD6497"/>
    <w:rsid w:val="00AD7B88"/>
    <w:rsid w:val="00AD7FBC"/>
    <w:rsid w:val="00AE0452"/>
    <w:rsid w:val="00AE074D"/>
    <w:rsid w:val="00AE15EA"/>
    <w:rsid w:val="00AE23E1"/>
    <w:rsid w:val="00AE2912"/>
    <w:rsid w:val="00AE2C04"/>
    <w:rsid w:val="00AE309F"/>
    <w:rsid w:val="00AE3A96"/>
    <w:rsid w:val="00AE4169"/>
    <w:rsid w:val="00AE4E0A"/>
    <w:rsid w:val="00AE5232"/>
    <w:rsid w:val="00AE57BA"/>
    <w:rsid w:val="00AE6B6C"/>
    <w:rsid w:val="00AE7823"/>
    <w:rsid w:val="00AE7A7C"/>
    <w:rsid w:val="00AE7C20"/>
    <w:rsid w:val="00AE7D60"/>
    <w:rsid w:val="00AF0C40"/>
    <w:rsid w:val="00AF15EE"/>
    <w:rsid w:val="00AF1C9B"/>
    <w:rsid w:val="00AF25D2"/>
    <w:rsid w:val="00AF48E2"/>
    <w:rsid w:val="00AF4A30"/>
    <w:rsid w:val="00AF5D16"/>
    <w:rsid w:val="00AF748F"/>
    <w:rsid w:val="00AF7BCA"/>
    <w:rsid w:val="00AF7DFD"/>
    <w:rsid w:val="00B00572"/>
    <w:rsid w:val="00B00729"/>
    <w:rsid w:val="00B00842"/>
    <w:rsid w:val="00B02912"/>
    <w:rsid w:val="00B02EC8"/>
    <w:rsid w:val="00B03056"/>
    <w:rsid w:val="00B03589"/>
    <w:rsid w:val="00B03960"/>
    <w:rsid w:val="00B04244"/>
    <w:rsid w:val="00B04F1B"/>
    <w:rsid w:val="00B05FC3"/>
    <w:rsid w:val="00B060AF"/>
    <w:rsid w:val="00B07A03"/>
    <w:rsid w:val="00B1013D"/>
    <w:rsid w:val="00B105E1"/>
    <w:rsid w:val="00B10784"/>
    <w:rsid w:val="00B113A4"/>
    <w:rsid w:val="00B1164D"/>
    <w:rsid w:val="00B11AF4"/>
    <w:rsid w:val="00B11C8B"/>
    <w:rsid w:val="00B12683"/>
    <w:rsid w:val="00B126E5"/>
    <w:rsid w:val="00B1395E"/>
    <w:rsid w:val="00B152F1"/>
    <w:rsid w:val="00B153A3"/>
    <w:rsid w:val="00B15709"/>
    <w:rsid w:val="00B158F9"/>
    <w:rsid w:val="00B1604F"/>
    <w:rsid w:val="00B17673"/>
    <w:rsid w:val="00B17BCB"/>
    <w:rsid w:val="00B209EA"/>
    <w:rsid w:val="00B20D35"/>
    <w:rsid w:val="00B20F97"/>
    <w:rsid w:val="00B21DBD"/>
    <w:rsid w:val="00B21F37"/>
    <w:rsid w:val="00B22BCC"/>
    <w:rsid w:val="00B23264"/>
    <w:rsid w:val="00B239E3"/>
    <w:rsid w:val="00B2433E"/>
    <w:rsid w:val="00B249E4"/>
    <w:rsid w:val="00B24FAE"/>
    <w:rsid w:val="00B253E9"/>
    <w:rsid w:val="00B25569"/>
    <w:rsid w:val="00B25D94"/>
    <w:rsid w:val="00B25E4D"/>
    <w:rsid w:val="00B26287"/>
    <w:rsid w:val="00B263C0"/>
    <w:rsid w:val="00B269EF"/>
    <w:rsid w:val="00B2737F"/>
    <w:rsid w:val="00B27F57"/>
    <w:rsid w:val="00B30D69"/>
    <w:rsid w:val="00B315AF"/>
    <w:rsid w:val="00B32A6A"/>
    <w:rsid w:val="00B32B96"/>
    <w:rsid w:val="00B32ED9"/>
    <w:rsid w:val="00B33AD9"/>
    <w:rsid w:val="00B33B50"/>
    <w:rsid w:val="00B35D39"/>
    <w:rsid w:val="00B35DB1"/>
    <w:rsid w:val="00B361A4"/>
    <w:rsid w:val="00B36A4D"/>
    <w:rsid w:val="00B36E36"/>
    <w:rsid w:val="00B372CF"/>
    <w:rsid w:val="00B373C4"/>
    <w:rsid w:val="00B37433"/>
    <w:rsid w:val="00B3772E"/>
    <w:rsid w:val="00B37B4C"/>
    <w:rsid w:val="00B37D82"/>
    <w:rsid w:val="00B40336"/>
    <w:rsid w:val="00B403A4"/>
    <w:rsid w:val="00B40A67"/>
    <w:rsid w:val="00B40BD3"/>
    <w:rsid w:val="00B415E3"/>
    <w:rsid w:val="00B42223"/>
    <w:rsid w:val="00B42C68"/>
    <w:rsid w:val="00B435FE"/>
    <w:rsid w:val="00B436C9"/>
    <w:rsid w:val="00B43A05"/>
    <w:rsid w:val="00B44207"/>
    <w:rsid w:val="00B443F6"/>
    <w:rsid w:val="00B44C02"/>
    <w:rsid w:val="00B450D6"/>
    <w:rsid w:val="00B461DD"/>
    <w:rsid w:val="00B46625"/>
    <w:rsid w:val="00B469E5"/>
    <w:rsid w:val="00B46C59"/>
    <w:rsid w:val="00B50828"/>
    <w:rsid w:val="00B50D67"/>
    <w:rsid w:val="00B5300B"/>
    <w:rsid w:val="00B536C9"/>
    <w:rsid w:val="00B53F2B"/>
    <w:rsid w:val="00B5421F"/>
    <w:rsid w:val="00B55C45"/>
    <w:rsid w:val="00B566FE"/>
    <w:rsid w:val="00B56C47"/>
    <w:rsid w:val="00B5734E"/>
    <w:rsid w:val="00B574D0"/>
    <w:rsid w:val="00B57862"/>
    <w:rsid w:val="00B60883"/>
    <w:rsid w:val="00B6172B"/>
    <w:rsid w:val="00B61BE6"/>
    <w:rsid w:val="00B62393"/>
    <w:rsid w:val="00B633B3"/>
    <w:rsid w:val="00B63690"/>
    <w:rsid w:val="00B6369B"/>
    <w:rsid w:val="00B63CF3"/>
    <w:rsid w:val="00B63FE8"/>
    <w:rsid w:val="00B64290"/>
    <w:rsid w:val="00B64652"/>
    <w:rsid w:val="00B65110"/>
    <w:rsid w:val="00B6589B"/>
    <w:rsid w:val="00B7034F"/>
    <w:rsid w:val="00B70662"/>
    <w:rsid w:val="00B729EE"/>
    <w:rsid w:val="00B733F5"/>
    <w:rsid w:val="00B73857"/>
    <w:rsid w:val="00B73972"/>
    <w:rsid w:val="00B73EFE"/>
    <w:rsid w:val="00B755DD"/>
    <w:rsid w:val="00B756A4"/>
    <w:rsid w:val="00B75BFD"/>
    <w:rsid w:val="00B762DB"/>
    <w:rsid w:val="00B7665B"/>
    <w:rsid w:val="00B76809"/>
    <w:rsid w:val="00B76C73"/>
    <w:rsid w:val="00B77211"/>
    <w:rsid w:val="00B77274"/>
    <w:rsid w:val="00B77465"/>
    <w:rsid w:val="00B77659"/>
    <w:rsid w:val="00B7779C"/>
    <w:rsid w:val="00B77C48"/>
    <w:rsid w:val="00B81425"/>
    <w:rsid w:val="00B81A26"/>
    <w:rsid w:val="00B81A47"/>
    <w:rsid w:val="00B8224A"/>
    <w:rsid w:val="00B82607"/>
    <w:rsid w:val="00B838E7"/>
    <w:rsid w:val="00B83CD6"/>
    <w:rsid w:val="00B877B9"/>
    <w:rsid w:val="00B87A3D"/>
    <w:rsid w:val="00B9000D"/>
    <w:rsid w:val="00B90830"/>
    <w:rsid w:val="00B91126"/>
    <w:rsid w:val="00B92139"/>
    <w:rsid w:val="00B9217A"/>
    <w:rsid w:val="00B936A3"/>
    <w:rsid w:val="00B938CD"/>
    <w:rsid w:val="00B940CD"/>
    <w:rsid w:val="00B94B05"/>
    <w:rsid w:val="00B94B93"/>
    <w:rsid w:val="00B94DA9"/>
    <w:rsid w:val="00B94E57"/>
    <w:rsid w:val="00B94FCA"/>
    <w:rsid w:val="00B95152"/>
    <w:rsid w:val="00B95860"/>
    <w:rsid w:val="00B959E3"/>
    <w:rsid w:val="00B960B9"/>
    <w:rsid w:val="00B96459"/>
    <w:rsid w:val="00B96937"/>
    <w:rsid w:val="00B96BEE"/>
    <w:rsid w:val="00B96F4B"/>
    <w:rsid w:val="00B97590"/>
    <w:rsid w:val="00B97ACA"/>
    <w:rsid w:val="00B97E29"/>
    <w:rsid w:val="00B97EE2"/>
    <w:rsid w:val="00BA14E1"/>
    <w:rsid w:val="00BA1B8E"/>
    <w:rsid w:val="00BA1EF2"/>
    <w:rsid w:val="00BA2A4A"/>
    <w:rsid w:val="00BA3000"/>
    <w:rsid w:val="00BA364B"/>
    <w:rsid w:val="00BA3C29"/>
    <w:rsid w:val="00BA3FB6"/>
    <w:rsid w:val="00BA3FE6"/>
    <w:rsid w:val="00BA4434"/>
    <w:rsid w:val="00BA47BB"/>
    <w:rsid w:val="00BA546A"/>
    <w:rsid w:val="00BA7476"/>
    <w:rsid w:val="00BA7F85"/>
    <w:rsid w:val="00BB06EB"/>
    <w:rsid w:val="00BB07D9"/>
    <w:rsid w:val="00BB084B"/>
    <w:rsid w:val="00BB151D"/>
    <w:rsid w:val="00BB1DED"/>
    <w:rsid w:val="00BB2B04"/>
    <w:rsid w:val="00BB3706"/>
    <w:rsid w:val="00BB3FF9"/>
    <w:rsid w:val="00BB43F4"/>
    <w:rsid w:val="00BB4D61"/>
    <w:rsid w:val="00BB4F53"/>
    <w:rsid w:val="00BB622A"/>
    <w:rsid w:val="00BB6DE5"/>
    <w:rsid w:val="00BC111E"/>
    <w:rsid w:val="00BC1D1C"/>
    <w:rsid w:val="00BC22B9"/>
    <w:rsid w:val="00BC2DE5"/>
    <w:rsid w:val="00BC391C"/>
    <w:rsid w:val="00BC3BDD"/>
    <w:rsid w:val="00BC3DAA"/>
    <w:rsid w:val="00BC45AA"/>
    <w:rsid w:val="00BC4B24"/>
    <w:rsid w:val="00BC5674"/>
    <w:rsid w:val="00BC5B3E"/>
    <w:rsid w:val="00BC5BE4"/>
    <w:rsid w:val="00BC67B0"/>
    <w:rsid w:val="00BC6AF5"/>
    <w:rsid w:val="00BC77C0"/>
    <w:rsid w:val="00BC77F0"/>
    <w:rsid w:val="00BC7A49"/>
    <w:rsid w:val="00BC7B96"/>
    <w:rsid w:val="00BC7BDC"/>
    <w:rsid w:val="00BD000E"/>
    <w:rsid w:val="00BD030D"/>
    <w:rsid w:val="00BD1A1C"/>
    <w:rsid w:val="00BD2AAA"/>
    <w:rsid w:val="00BD2D67"/>
    <w:rsid w:val="00BD35BF"/>
    <w:rsid w:val="00BD3FA8"/>
    <w:rsid w:val="00BD4746"/>
    <w:rsid w:val="00BD4886"/>
    <w:rsid w:val="00BD55E0"/>
    <w:rsid w:val="00BD66E7"/>
    <w:rsid w:val="00BD779A"/>
    <w:rsid w:val="00BD78A7"/>
    <w:rsid w:val="00BD795E"/>
    <w:rsid w:val="00BD7BCE"/>
    <w:rsid w:val="00BD7F93"/>
    <w:rsid w:val="00BE0012"/>
    <w:rsid w:val="00BE0066"/>
    <w:rsid w:val="00BE106E"/>
    <w:rsid w:val="00BE1162"/>
    <w:rsid w:val="00BE1177"/>
    <w:rsid w:val="00BE1F70"/>
    <w:rsid w:val="00BE298D"/>
    <w:rsid w:val="00BE30F6"/>
    <w:rsid w:val="00BE3501"/>
    <w:rsid w:val="00BE3625"/>
    <w:rsid w:val="00BE370F"/>
    <w:rsid w:val="00BE3DD2"/>
    <w:rsid w:val="00BE4789"/>
    <w:rsid w:val="00BE4E91"/>
    <w:rsid w:val="00BE6931"/>
    <w:rsid w:val="00BE6993"/>
    <w:rsid w:val="00BE6DE6"/>
    <w:rsid w:val="00BE6E39"/>
    <w:rsid w:val="00BE73A3"/>
    <w:rsid w:val="00BF069F"/>
    <w:rsid w:val="00BF07DC"/>
    <w:rsid w:val="00BF091C"/>
    <w:rsid w:val="00BF0BA1"/>
    <w:rsid w:val="00BF0EBD"/>
    <w:rsid w:val="00BF11CB"/>
    <w:rsid w:val="00BF1B1F"/>
    <w:rsid w:val="00BF261C"/>
    <w:rsid w:val="00BF2E67"/>
    <w:rsid w:val="00BF318E"/>
    <w:rsid w:val="00BF3A69"/>
    <w:rsid w:val="00BF3D68"/>
    <w:rsid w:val="00BF462C"/>
    <w:rsid w:val="00BF4F93"/>
    <w:rsid w:val="00BF576B"/>
    <w:rsid w:val="00BF684D"/>
    <w:rsid w:val="00BF6C06"/>
    <w:rsid w:val="00C004EE"/>
    <w:rsid w:val="00C01A1D"/>
    <w:rsid w:val="00C027D9"/>
    <w:rsid w:val="00C036A4"/>
    <w:rsid w:val="00C03747"/>
    <w:rsid w:val="00C04CF4"/>
    <w:rsid w:val="00C06F2E"/>
    <w:rsid w:val="00C07D55"/>
    <w:rsid w:val="00C07E12"/>
    <w:rsid w:val="00C07E36"/>
    <w:rsid w:val="00C07ED5"/>
    <w:rsid w:val="00C1063E"/>
    <w:rsid w:val="00C11031"/>
    <w:rsid w:val="00C11305"/>
    <w:rsid w:val="00C13C66"/>
    <w:rsid w:val="00C14464"/>
    <w:rsid w:val="00C14AAD"/>
    <w:rsid w:val="00C1589B"/>
    <w:rsid w:val="00C15A41"/>
    <w:rsid w:val="00C15C27"/>
    <w:rsid w:val="00C15CEC"/>
    <w:rsid w:val="00C166E3"/>
    <w:rsid w:val="00C16A5D"/>
    <w:rsid w:val="00C16AF8"/>
    <w:rsid w:val="00C173A3"/>
    <w:rsid w:val="00C17B0D"/>
    <w:rsid w:val="00C17FAA"/>
    <w:rsid w:val="00C207CA"/>
    <w:rsid w:val="00C22C71"/>
    <w:rsid w:val="00C246D4"/>
    <w:rsid w:val="00C25521"/>
    <w:rsid w:val="00C2570D"/>
    <w:rsid w:val="00C2642E"/>
    <w:rsid w:val="00C26AFC"/>
    <w:rsid w:val="00C27010"/>
    <w:rsid w:val="00C273C9"/>
    <w:rsid w:val="00C27710"/>
    <w:rsid w:val="00C307FA"/>
    <w:rsid w:val="00C30A44"/>
    <w:rsid w:val="00C30D2B"/>
    <w:rsid w:val="00C31839"/>
    <w:rsid w:val="00C32459"/>
    <w:rsid w:val="00C32739"/>
    <w:rsid w:val="00C33651"/>
    <w:rsid w:val="00C34052"/>
    <w:rsid w:val="00C34A01"/>
    <w:rsid w:val="00C3662F"/>
    <w:rsid w:val="00C3708B"/>
    <w:rsid w:val="00C40578"/>
    <w:rsid w:val="00C40A50"/>
    <w:rsid w:val="00C413DD"/>
    <w:rsid w:val="00C41ABD"/>
    <w:rsid w:val="00C41B5D"/>
    <w:rsid w:val="00C41C25"/>
    <w:rsid w:val="00C41D39"/>
    <w:rsid w:val="00C41E2E"/>
    <w:rsid w:val="00C4285B"/>
    <w:rsid w:val="00C431A7"/>
    <w:rsid w:val="00C43A10"/>
    <w:rsid w:val="00C44D8B"/>
    <w:rsid w:val="00C44EB5"/>
    <w:rsid w:val="00C45414"/>
    <w:rsid w:val="00C456A1"/>
    <w:rsid w:val="00C45AD0"/>
    <w:rsid w:val="00C45D7D"/>
    <w:rsid w:val="00C46065"/>
    <w:rsid w:val="00C47ACA"/>
    <w:rsid w:val="00C47C29"/>
    <w:rsid w:val="00C51DEF"/>
    <w:rsid w:val="00C5294B"/>
    <w:rsid w:val="00C543FF"/>
    <w:rsid w:val="00C54A58"/>
    <w:rsid w:val="00C55D15"/>
    <w:rsid w:val="00C55FA1"/>
    <w:rsid w:val="00C5628A"/>
    <w:rsid w:val="00C568E0"/>
    <w:rsid w:val="00C56ABD"/>
    <w:rsid w:val="00C56B1D"/>
    <w:rsid w:val="00C56DE9"/>
    <w:rsid w:val="00C572B8"/>
    <w:rsid w:val="00C57CEB"/>
    <w:rsid w:val="00C602FB"/>
    <w:rsid w:val="00C60450"/>
    <w:rsid w:val="00C60723"/>
    <w:rsid w:val="00C61275"/>
    <w:rsid w:val="00C61699"/>
    <w:rsid w:val="00C61AEB"/>
    <w:rsid w:val="00C61D74"/>
    <w:rsid w:val="00C62AE3"/>
    <w:rsid w:val="00C62D5D"/>
    <w:rsid w:val="00C63B1D"/>
    <w:rsid w:val="00C63CD0"/>
    <w:rsid w:val="00C6421C"/>
    <w:rsid w:val="00C64631"/>
    <w:rsid w:val="00C65F1F"/>
    <w:rsid w:val="00C666AC"/>
    <w:rsid w:val="00C66794"/>
    <w:rsid w:val="00C71394"/>
    <w:rsid w:val="00C71AAB"/>
    <w:rsid w:val="00C71DC8"/>
    <w:rsid w:val="00C71EA4"/>
    <w:rsid w:val="00C723B7"/>
    <w:rsid w:val="00C7283C"/>
    <w:rsid w:val="00C72887"/>
    <w:rsid w:val="00C72B24"/>
    <w:rsid w:val="00C7426C"/>
    <w:rsid w:val="00C747DA"/>
    <w:rsid w:val="00C75129"/>
    <w:rsid w:val="00C755EB"/>
    <w:rsid w:val="00C75B20"/>
    <w:rsid w:val="00C7637A"/>
    <w:rsid w:val="00C76576"/>
    <w:rsid w:val="00C76624"/>
    <w:rsid w:val="00C76633"/>
    <w:rsid w:val="00C76831"/>
    <w:rsid w:val="00C76FAC"/>
    <w:rsid w:val="00C775C9"/>
    <w:rsid w:val="00C80AC9"/>
    <w:rsid w:val="00C81889"/>
    <w:rsid w:val="00C81A43"/>
    <w:rsid w:val="00C826ED"/>
    <w:rsid w:val="00C82818"/>
    <w:rsid w:val="00C83935"/>
    <w:rsid w:val="00C8484A"/>
    <w:rsid w:val="00C852A6"/>
    <w:rsid w:val="00C86299"/>
    <w:rsid w:val="00C8629D"/>
    <w:rsid w:val="00C86896"/>
    <w:rsid w:val="00C87604"/>
    <w:rsid w:val="00C90469"/>
    <w:rsid w:val="00C90582"/>
    <w:rsid w:val="00C915A5"/>
    <w:rsid w:val="00C919FA"/>
    <w:rsid w:val="00C91CB8"/>
    <w:rsid w:val="00C927E8"/>
    <w:rsid w:val="00C9460C"/>
    <w:rsid w:val="00C94A9D"/>
    <w:rsid w:val="00C952B0"/>
    <w:rsid w:val="00C95524"/>
    <w:rsid w:val="00C95E2E"/>
    <w:rsid w:val="00C96A18"/>
    <w:rsid w:val="00C96A93"/>
    <w:rsid w:val="00C97A1E"/>
    <w:rsid w:val="00C97AA0"/>
    <w:rsid w:val="00C97DF7"/>
    <w:rsid w:val="00CA13F9"/>
    <w:rsid w:val="00CA22D4"/>
    <w:rsid w:val="00CA22F9"/>
    <w:rsid w:val="00CA287E"/>
    <w:rsid w:val="00CA30D8"/>
    <w:rsid w:val="00CA4A5E"/>
    <w:rsid w:val="00CA4FA8"/>
    <w:rsid w:val="00CA60E5"/>
    <w:rsid w:val="00CA6366"/>
    <w:rsid w:val="00CA6CF5"/>
    <w:rsid w:val="00CA7408"/>
    <w:rsid w:val="00CA7A64"/>
    <w:rsid w:val="00CA7DA5"/>
    <w:rsid w:val="00CB09D3"/>
    <w:rsid w:val="00CB1683"/>
    <w:rsid w:val="00CB17C7"/>
    <w:rsid w:val="00CB237D"/>
    <w:rsid w:val="00CB27D1"/>
    <w:rsid w:val="00CB2EAE"/>
    <w:rsid w:val="00CB33B9"/>
    <w:rsid w:val="00CB3DD6"/>
    <w:rsid w:val="00CB4F62"/>
    <w:rsid w:val="00CB67D3"/>
    <w:rsid w:val="00CB6917"/>
    <w:rsid w:val="00CB7902"/>
    <w:rsid w:val="00CC14E4"/>
    <w:rsid w:val="00CC1C0C"/>
    <w:rsid w:val="00CC2389"/>
    <w:rsid w:val="00CC24F8"/>
    <w:rsid w:val="00CC2703"/>
    <w:rsid w:val="00CC3398"/>
    <w:rsid w:val="00CC39CC"/>
    <w:rsid w:val="00CC3B0F"/>
    <w:rsid w:val="00CC3BA7"/>
    <w:rsid w:val="00CC3DFA"/>
    <w:rsid w:val="00CC412E"/>
    <w:rsid w:val="00CC5D62"/>
    <w:rsid w:val="00CC6362"/>
    <w:rsid w:val="00CC7BFF"/>
    <w:rsid w:val="00CC7F69"/>
    <w:rsid w:val="00CD0DE3"/>
    <w:rsid w:val="00CD10F9"/>
    <w:rsid w:val="00CD171A"/>
    <w:rsid w:val="00CD1977"/>
    <w:rsid w:val="00CD1AA5"/>
    <w:rsid w:val="00CD1DCB"/>
    <w:rsid w:val="00CD2090"/>
    <w:rsid w:val="00CD28FA"/>
    <w:rsid w:val="00CD4315"/>
    <w:rsid w:val="00CD49C9"/>
    <w:rsid w:val="00CD4F23"/>
    <w:rsid w:val="00CD5593"/>
    <w:rsid w:val="00CD5EE0"/>
    <w:rsid w:val="00CD5F0C"/>
    <w:rsid w:val="00CD6399"/>
    <w:rsid w:val="00CD6A62"/>
    <w:rsid w:val="00CD6B09"/>
    <w:rsid w:val="00CD74DA"/>
    <w:rsid w:val="00CD7B91"/>
    <w:rsid w:val="00CE07DC"/>
    <w:rsid w:val="00CE0D43"/>
    <w:rsid w:val="00CE0D50"/>
    <w:rsid w:val="00CE0F30"/>
    <w:rsid w:val="00CE10D4"/>
    <w:rsid w:val="00CE1335"/>
    <w:rsid w:val="00CE156D"/>
    <w:rsid w:val="00CE21C3"/>
    <w:rsid w:val="00CE2AD0"/>
    <w:rsid w:val="00CE2DBF"/>
    <w:rsid w:val="00CE31C8"/>
    <w:rsid w:val="00CE3355"/>
    <w:rsid w:val="00CE34AB"/>
    <w:rsid w:val="00CE3BB1"/>
    <w:rsid w:val="00CE4088"/>
    <w:rsid w:val="00CE48F8"/>
    <w:rsid w:val="00CE5273"/>
    <w:rsid w:val="00CE69AA"/>
    <w:rsid w:val="00CE6C3E"/>
    <w:rsid w:val="00CF0D7A"/>
    <w:rsid w:val="00CF0E91"/>
    <w:rsid w:val="00CF1016"/>
    <w:rsid w:val="00CF1989"/>
    <w:rsid w:val="00CF2808"/>
    <w:rsid w:val="00CF28E5"/>
    <w:rsid w:val="00CF3496"/>
    <w:rsid w:val="00CF430D"/>
    <w:rsid w:val="00CF5BCF"/>
    <w:rsid w:val="00CF5D1D"/>
    <w:rsid w:val="00CF5EBA"/>
    <w:rsid w:val="00CF6628"/>
    <w:rsid w:val="00CF747A"/>
    <w:rsid w:val="00CF79EF"/>
    <w:rsid w:val="00CF7FD8"/>
    <w:rsid w:val="00D001AE"/>
    <w:rsid w:val="00D0025F"/>
    <w:rsid w:val="00D019B3"/>
    <w:rsid w:val="00D02C02"/>
    <w:rsid w:val="00D02DDB"/>
    <w:rsid w:val="00D02FCB"/>
    <w:rsid w:val="00D03485"/>
    <w:rsid w:val="00D0369A"/>
    <w:rsid w:val="00D03854"/>
    <w:rsid w:val="00D0390E"/>
    <w:rsid w:val="00D04205"/>
    <w:rsid w:val="00D06539"/>
    <w:rsid w:val="00D06E28"/>
    <w:rsid w:val="00D0701F"/>
    <w:rsid w:val="00D0769B"/>
    <w:rsid w:val="00D1158D"/>
    <w:rsid w:val="00D1223B"/>
    <w:rsid w:val="00D12887"/>
    <w:rsid w:val="00D12C65"/>
    <w:rsid w:val="00D136F8"/>
    <w:rsid w:val="00D14151"/>
    <w:rsid w:val="00D1449D"/>
    <w:rsid w:val="00D149CB"/>
    <w:rsid w:val="00D14F2B"/>
    <w:rsid w:val="00D14FE4"/>
    <w:rsid w:val="00D15329"/>
    <w:rsid w:val="00D1583B"/>
    <w:rsid w:val="00D15B17"/>
    <w:rsid w:val="00D16085"/>
    <w:rsid w:val="00D17986"/>
    <w:rsid w:val="00D17B00"/>
    <w:rsid w:val="00D17BE6"/>
    <w:rsid w:val="00D20566"/>
    <w:rsid w:val="00D20841"/>
    <w:rsid w:val="00D20EDD"/>
    <w:rsid w:val="00D2296C"/>
    <w:rsid w:val="00D23347"/>
    <w:rsid w:val="00D23FD5"/>
    <w:rsid w:val="00D25085"/>
    <w:rsid w:val="00D259D4"/>
    <w:rsid w:val="00D25CD7"/>
    <w:rsid w:val="00D25E6E"/>
    <w:rsid w:val="00D26585"/>
    <w:rsid w:val="00D2751C"/>
    <w:rsid w:val="00D304A6"/>
    <w:rsid w:val="00D31AC9"/>
    <w:rsid w:val="00D32037"/>
    <w:rsid w:val="00D32048"/>
    <w:rsid w:val="00D320C0"/>
    <w:rsid w:val="00D3280C"/>
    <w:rsid w:val="00D3291B"/>
    <w:rsid w:val="00D32937"/>
    <w:rsid w:val="00D32A75"/>
    <w:rsid w:val="00D32F18"/>
    <w:rsid w:val="00D35534"/>
    <w:rsid w:val="00D3582C"/>
    <w:rsid w:val="00D3598E"/>
    <w:rsid w:val="00D36906"/>
    <w:rsid w:val="00D37441"/>
    <w:rsid w:val="00D37503"/>
    <w:rsid w:val="00D40498"/>
    <w:rsid w:val="00D41DE5"/>
    <w:rsid w:val="00D428C1"/>
    <w:rsid w:val="00D42C38"/>
    <w:rsid w:val="00D4349A"/>
    <w:rsid w:val="00D4354A"/>
    <w:rsid w:val="00D45205"/>
    <w:rsid w:val="00D45534"/>
    <w:rsid w:val="00D458BE"/>
    <w:rsid w:val="00D45F3B"/>
    <w:rsid w:val="00D4618B"/>
    <w:rsid w:val="00D466C0"/>
    <w:rsid w:val="00D4683C"/>
    <w:rsid w:val="00D47887"/>
    <w:rsid w:val="00D47B72"/>
    <w:rsid w:val="00D47D29"/>
    <w:rsid w:val="00D51086"/>
    <w:rsid w:val="00D51C64"/>
    <w:rsid w:val="00D52290"/>
    <w:rsid w:val="00D52DD9"/>
    <w:rsid w:val="00D533B6"/>
    <w:rsid w:val="00D53874"/>
    <w:rsid w:val="00D54D31"/>
    <w:rsid w:val="00D55132"/>
    <w:rsid w:val="00D5554D"/>
    <w:rsid w:val="00D558D9"/>
    <w:rsid w:val="00D55A01"/>
    <w:rsid w:val="00D56547"/>
    <w:rsid w:val="00D56BDF"/>
    <w:rsid w:val="00D57A63"/>
    <w:rsid w:val="00D6065A"/>
    <w:rsid w:val="00D61623"/>
    <w:rsid w:val="00D61C12"/>
    <w:rsid w:val="00D61E7E"/>
    <w:rsid w:val="00D622F0"/>
    <w:rsid w:val="00D63357"/>
    <w:rsid w:val="00D64973"/>
    <w:rsid w:val="00D65251"/>
    <w:rsid w:val="00D6552B"/>
    <w:rsid w:val="00D6592B"/>
    <w:rsid w:val="00D65C1E"/>
    <w:rsid w:val="00D65CF6"/>
    <w:rsid w:val="00D665F3"/>
    <w:rsid w:val="00D6667C"/>
    <w:rsid w:val="00D66F96"/>
    <w:rsid w:val="00D67909"/>
    <w:rsid w:val="00D67A76"/>
    <w:rsid w:val="00D67CCF"/>
    <w:rsid w:val="00D70395"/>
    <w:rsid w:val="00D70B92"/>
    <w:rsid w:val="00D7103F"/>
    <w:rsid w:val="00D71ED4"/>
    <w:rsid w:val="00D72702"/>
    <w:rsid w:val="00D7362B"/>
    <w:rsid w:val="00D7408D"/>
    <w:rsid w:val="00D74283"/>
    <w:rsid w:val="00D7570C"/>
    <w:rsid w:val="00D75D48"/>
    <w:rsid w:val="00D76DDB"/>
    <w:rsid w:val="00D76FF0"/>
    <w:rsid w:val="00D7716F"/>
    <w:rsid w:val="00D77431"/>
    <w:rsid w:val="00D77A20"/>
    <w:rsid w:val="00D802C9"/>
    <w:rsid w:val="00D804A2"/>
    <w:rsid w:val="00D807DD"/>
    <w:rsid w:val="00D8092A"/>
    <w:rsid w:val="00D81501"/>
    <w:rsid w:val="00D82638"/>
    <w:rsid w:val="00D82BD0"/>
    <w:rsid w:val="00D83469"/>
    <w:rsid w:val="00D8406E"/>
    <w:rsid w:val="00D842D2"/>
    <w:rsid w:val="00D844E1"/>
    <w:rsid w:val="00D849B2"/>
    <w:rsid w:val="00D8541C"/>
    <w:rsid w:val="00D90026"/>
    <w:rsid w:val="00D9004F"/>
    <w:rsid w:val="00D909DA"/>
    <w:rsid w:val="00D90D68"/>
    <w:rsid w:val="00D925D3"/>
    <w:rsid w:val="00D93730"/>
    <w:rsid w:val="00D938FE"/>
    <w:rsid w:val="00D943B8"/>
    <w:rsid w:val="00D943E1"/>
    <w:rsid w:val="00D94865"/>
    <w:rsid w:val="00D94A3E"/>
    <w:rsid w:val="00D95260"/>
    <w:rsid w:val="00D95AA6"/>
    <w:rsid w:val="00D972CC"/>
    <w:rsid w:val="00DA0BFE"/>
    <w:rsid w:val="00DA112C"/>
    <w:rsid w:val="00DA2973"/>
    <w:rsid w:val="00DA3DE5"/>
    <w:rsid w:val="00DA53D7"/>
    <w:rsid w:val="00DA5D10"/>
    <w:rsid w:val="00DA67E4"/>
    <w:rsid w:val="00DA69AD"/>
    <w:rsid w:val="00DA7091"/>
    <w:rsid w:val="00DB08FF"/>
    <w:rsid w:val="00DB21E9"/>
    <w:rsid w:val="00DB2753"/>
    <w:rsid w:val="00DB33DB"/>
    <w:rsid w:val="00DB469D"/>
    <w:rsid w:val="00DB46EC"/>
    <w:rsid w:val="00DB57FD"/>
    <w:rsid w:val="00DB6193"/>
    <w:rsid w:val="00DB65E8"/>
    <w:rsid w:val="00DB67DB"/>
    <w:rsid w:val="00DB69A1"/>
    <w:rsid w:val="00DB7774"/>
    <w:rsid w:val="00DB7DAF"/>
    <w:rsid w:val="00DB7FCE"/>
    <w:rsid w:val="00DC006A"/>
    <w:rsid w:val="00DC0B8C"/>
    <w:rsid w:val="00DC19A6"/>
    <w:rsid w:val="00DC1C83"/>
    <w:rsid w:val="00DC23A1"/>
    <w:rsid w:val="00DC3989"/>
    <w:rsid w:val="00DC4180"/>
    <w:rsid w:val="00DC42E2"/>
    <w:rsid w:val="00DC5621"/>
    <w:rsid w:val="00DC5F03"/>
    <w:rsid w:val="00DC697A"/>
    <w:rsid w:val="00DC6E2E"/>
    <w:rsid w:val="00DC7041"/>
    <w:rsid w:val="00DC7216"/>
    <w:rsid w:val="00DC7BF2"/>
    <w:rsid w:val="00DC7DD2"/>
    <w:rsid w:val="00DD132D"/>
    <w:rsid w:val="00DD138B"/>
    <w:rsid w:val="00DD2FAC"/>
    <w:rsid w:val="00DD31CF"/>
    <w:rsid w:val="00DD40A4"/>
    <w:rsid w:val="00DD40D0"/>
    <w:rsid w:val="00DD46F3"/>
    <w:rsid w:val="00DD4B06"/>
    <w:rsid w:val="00DD525F"/>
    <w:rsid w:val="00DD559F"/>
    <w:rsid w:val="00DD680C"/>
    <w:rsid w:val="00DD6A1E"/>
    <w:rsid w:val="00DD734A"/>
    <w:rsid w:val="00DD741A"/>
    <w:rsid w:val="00DD79CC"/>
    <w:rsid w:val="00DD7AC5"/>
    <w:rsid w:val="00DD7BC6"/>
    <w:rsid w:val="00DE019D"/>
    <w:rsid w:val="00DE0AFB"/>
    <w:rsid w:val="00DE0DA9"/>
    <w:rsid w:val="00DE15EE"/>
    <w:rsid w:val="00DE184F"/>
    <w:rsid w:val="00DE1F43"/>
    <w:rsid w:val="00DE272A"/>
    <w:rsid w:val="00DE3B5F"/>
    <w:rsid w:val="00DE3CAD"/>
    <w:rsid w:val="00DE47C6"/>
    <w:rsid w:val="00DE49ED"/>
    <w:rsid w:val="00DE5108"/>
    <w:rsid w:val="00DE7891"/>
    <w:rsid w:val="00DE7FFB"/>
    <w:rsid w:val="00DF0CB1"/>
    <w:rsid w:val="00DF142B"/>
    <w:rsid w:val="00DF15A3"/>
    <w:rsid w:val="00DF1E18"/>
    <w:rsid w:val="00DF1FDB"/>
    <w:rsid w:val="00DF227F"/>
    <w:rsid w:val="00DF2542"/>
    <w:rsid w:val="00DF258B"/>
    <w:rsid w:val="00DF25CE"/>
    <w:rsid w:val="00DF28B9"/>
    <w:rsid w:val="00DF2A4F"/>
    <w:rsid w:val="00DF2D68"/>
    <w:rsid w:val="00DF2E13"/>
    <w:rsid w:val="00DF4CC8"/>
    <w:rsid w:val="00DF4D31"/>
    <w:rsid w:val="00DF5643"/>
    <w:rsid w:val="00DF5F6B"/>
    <w:rsid w:val="00DF698A"/>
    <w:rsid w:val="00DF77CC"/>
    <w:rsid w:val="00E00232"/>
    <w:rsid w:val="00E0071C"/>
    <w:rsid w:val="00E018F9"/>
    <w:rsid w:val="00E01F6C"/>
    <w:rsid w:val="00E029FE"/>
    <w:rsid w:val="00E03051"/>
    <w:rsid w:val="00E04D7D"/>
    <w:rsid w:val="00E058DD"/>
    <w:rsid w:val="00E05A82"/>
    <w:rsid w:val="00E05B63"/>
    <w:rsid w:val="00E05E6C"/>
    <w:rsid w:val="00E05E87"/>
    <w:rsid w:val="00E06E29"/>
    <w:rsid w:val="00E079B9"/>
    <w:rsid w:val="00E07DC2"/>
    <w:rsid w:val="00E14213"/>
    <w:rsid w:val="00E1494E"/>
    <w:rsid w:val="00E14F43"/>
    <w:rsid w:val="00E15574"/>
    <w:rsid w:val="00E15599"/>
    <w:rsid w:val="00E155B7"/>
    <w:rsid w:val="00E16107"/>
    <w:rsid w:val="00E164EC"/>
    <w:rsid w:val="00E16924"/>
    <w:rsid w:val="00E177E5"/>
    <w:rsid w:val="00E178D2"/>
    <w:rsid w:val="00E17FA1"/>
    <w:rsid w:val="00E20668"/>
    <w:rsid w:val="00E20DAB"/>
    <w:rsid w:val="00E20E40"/>
    <w:rsid w:val="00E212BA"/>
    <w:rsid w:val="00E215A9"/>
    <w:rsid w:val="00E21BF9"/>
    <w:rsid w:val="00E22BD6"/>
    <w:rsid w:val="00E23FAD"/>
    <w:rsid w:val="00E2401C"/>
    <w:rsid w:val="00E242A6"/>
    <w:rsid w:val="00E24459"/>
    <w:rsid w:val="00E2469A"/>
    <w:rsid w:val="00E2509A"/>
    <w:rsid w:val="00E25317"/>
    <w:rsid w:val="00E2584C"/>
    <w:rsid w:val="00E25D86"/>
    <w:rsid w:val="00E27411"/>
    <w:rsid w:val="00E27A8D"/>
    <w:rsid w:val="00E27B86"/>
    <w:rsid w:val="00E27F0F"/>
    <w:rsid w:val="00E30626"/>
    <w:rsid w:val="00E306A6"/>
    <w:rsid w:val="00E30828"/>
    <w:rsid w:val="00E311EE"/>
    <w:rsid w:val="00E31951"/>
    <w:rsid w:val="00E31E08"/>
    <w:rsid w:val="00E322AB"/>
    <w:rsid w:val="00E323EA"/>
    <w:rsid w:val="00E3272A"/>
    <w:rsid w:val="00E32DB3"/>
    <w:rsid w:val="00E32EE2"/>
    <w:rsid w:val="00E34BAC"/>
    <w:rsid w:val="00E35230"/>
    <w:rsid w:val="00E37215"/>
    <w:rsid w:val="00E37DB7"/>
    <w:rsid w:val="00E40231"/>
    <w:rsid w:val="00E412C3"/>
    <w:rsid w:val="00E418A7"/>
    <w:rsid w:val="00E422B5"/>
    <w:rsid w:val="00E42BB4"/>
    <w:rsid w:val="00E43066"/>
    <w:rsid w:val="00E4318D"/>
    <w:rsid w:val="00E431AD"/>
    <w:rsid w:val="00E432BC"/>
    <w:rsid w:val="00E44020"/>
    <w:rsid w:val="00E448AA"/>
    <w:rsid w:val="00E45673"/>
    <w:rsid w:val="00E45F07"/>
    <w:rsid w:val="00E466F1"/>
    <w:rsid w:val="00E46862"/>
    <w:rsid w:val="00E47E77"/>
    <w:rsid w:val="00E5046D"/>
    <w:rsid w:val="00E51736"/>
    <w:rsid w:val="00E52969"/>
    <w:rsid w:val="00E52B39"/>
    <w:rsid w:val="00E52F69"/>
    <w:rsid w:val="00E540DF"/>
    <w:rsid w:val="00E56466"/>
    <w:rsid w:val="00E56E66"/>
    <w:rsid w:val="00E60705"/>
    <w:rsid w:val="00E60987"/>
    <w:rsid w:val="00E60C0B"/>
    <w:rsid w:val="00E61339"/>
    <w:rsid w:val="00E62CF5"/>
    <w:rsid w:val="00E62F90"/>
    <w:rsid w:val="00E637E3"/>
    <w:rsid w:val="00E63D49"/>
    <w:rsid w:val="00E63FC4"/>
    <w:rsid w:val="00E64529"/>
    <w:rsid w:val="00E64BF8"/>
    <w:rsid w:val="00E64D58"/>
    <w:rsid w:val="00E6598C"/>
    <w:rsid w:val="00E65AB2"/>
    <w:rsid w:val="00E67514"/>
    <w:rsid w:val="00E67DFD"/>
    <w:rsid w:val="00E67E00"/>
    <w:rsid w:val="00E7062A"/>
    <w:rsid w:val="00E70D5F"/>
    <w:rsid w:val="00E715F5"/>
    <w:rsid w:val="00E71BEF"/>
    <w:rsid w:val="00E731BC"/>
    <w:rsid w:val="00E7358D"/>
    <w:rsid w:val="00E749E4"/>
    <w:rsid w:val="00E75106"/>
    <w:rsid w:val="00E75393"/>
    <w:rsid w:val="00E764CA"/>
    <w:rsid w:val="00E76AB2"/>
    <w:rsid w:val="00E76D40"/>
    <w:rsid w:val="00E80120"/>
    <w:rsid w:val="00E8021D"/>
    <w:rsid w:val="00E81048"/>
    <w:rsid w:val="00E8163A"/>
    <w:rsid w:val="00E83270"/>
    <w:rsid w:val="00E85231"/>
    <w:rsid w:val="00E85F5C"/>
    <w:rsid w:val="00E85FDE"/>
    <w:rsid w:val="00E868B2"/>
    <w:rsid w:val="00E87FA9"/>
    <w:rsid w:val="00E9012E"/>
    <w:rsid w:val="00E903D8"/>
    <w:rsid w:val="00E9079E"/>
    <w:rsid w:val="00E9081B"/>
    <w:rsid w:val="00E91898"/>
    <w:rsid w:val="00E91FB1"/>
    <w:rsid w:val="00E93B42"/>
    <w:rsid w:val="00E941DA"/>
    <w:rsid w:val="00E95338"/>
    <w:rsid w:val="00E95A5C"/>
    <w:rsid w:val="00E95F24"/>
    <w:rsid w:val="00E96649"/>
    <w:rsid w:val="00EA000C"/>
    <w:rsid w:val="00EA011A"/>
    <w:rsid w:val="00EA053E"/>
    <w:rsid w:val="00EA1CC4"/>
    <w:rsid w:val="00EA1E89"/>
    <w:rsid w:val="00EA1E8E"/>
    <w:rsid w:val="00EA3295"/>
    <w:rsid w:val="00EA36E6"/>
    <w:rsid w:val="00EA36FF"/>
    <w:rsid w:val="00EA3F98"/>
    <w:rsid w:val="00EA5304"/>
    <w:rsid w:val="00EA6869"/>
    <w:rsid w:val="00EA68EE"/>
    <w:rsid w:val="00EA6A94"/>
    <w:rsid w:val="00EA6EF7"/>
    <w:rsid w:val="00EA75BA"/>
    <w:rsid w:val="00EA7630"/>
    <w:rsid w:val="00EB0A57"/>
    <w:rsid w:val="00EB0F3C"/>
    <w:rsid w:val="00EB12F8"/>
    <w:rsid w:val="00EB1C8E"/>
    <w:rsid w:val="00EB2B6F"/>
    <w:rsid w:val="00EB35BE"/>
    <w:rsid w:val="00EB3B20"/>
    <w:rsid w:val="00EB3C5C"/>
    <w:rsid w:val="00EB3E31"/>
    <w:rsid w:val="00EB3EC5"/>
    <w:rsid w:val="00EB5405"/>
    <w:rsid w:val="00EB5647"/>
    <w:rsid w:val="00EB5897"/>
    <w:rsid w:val="00EB5B90"/>
    <w:rsid w:val="00EB6131"/>
    <w:rsid w:val="00EB6528"/>
    <w:rsid w:val="00EB709E"/>
    <w:rsid w:val="00EB718A"/>
    <w:rsid w:val="00EB7287"/>
    <w:rsid w:val="00EB7994"/>
    <w:rsid w:val="00EB79A1"/>
    <w:rsid w:val="00EC0371"/>
    <w:rsid w:val="00EC0582"/>
    <w:rsid w:val="00EC0AAD"/>
    <w:rsid w:val="00EC0D9D"/>
    <w:rsid w:val="00EC0FC9"/>
    <w:rsid w:val="00EC1489"/>
    <w:rsid w:val="00EC171D"/>
    <w:rsid w:val="00EC1727"/>
    <w:rsid w:val="00EC1BA0"/>
    <w:rsid w:val="00EC1D81"/>
    <w:rsid w:val="00EC2151"/>
    <w:rsid w:val="00EC2AF4"/>
    <w:rsid w:val="00EC2B77"/>
    <w:rsid w:val="00EC2D7F"/>
    <w:rsid w:val="00EC30A7"/>
    <w:rsid w:val="00EC30B4"/>
    <w:rsid w:val="00EC474B"/>
    <w:rsid w:val="00EC4932"/>
    <w:rsid w:val="00EC4934"/>
    <w:rsid w:val="00EC49FA"/>
    <w:rsid w:val="00EC4EC7"/>
    <w:rsid w:val="00EC55DD"/>
    <w:rsid w:val="00EC5863"/>
    <w:rsid w:val="00EC58BC"/>
    <w:rsid w:val="00EC58C7"/>
    <w:rsid w:val="00EC5EEA"/>
    <w:rsid w:val="00EC6B8A"/>
    <w:rsid w:val="00EC6F15"/>
    <w:rsid w:val="00ED015E"/>
    <w:rsid w:val="00ED0CA3"/>
    <w:rsid w:val="00ED0F5B"/>
    <w:rsid w:val="00ED25E7"/>
    <w:rsid w:val="00ED3559"/>
    <w:rsid w:val="00ED372D"/>
    <w:rsid w:val="00ED4307"/>
    <w:rsid w:val="00ED552F"/>
    <w:rsid w:val="00ED6553"/>
    <w:rsid w:val="00ED65D4"/>
    <w:rsid w:val="00ED70B2"/>
    <w:rsid w:val="00ED7819"/>
    <w:rsid w:val="00ED7B8F"/>
    <w:rsid w:val="00EE0421"/>
    <w:rsid w:val="00EE07E2"/>
    <w:rsid w:val="00EE0C43"/>
    <w:rsid w:val="00EE10EB"/>
    <w:rsid w:val="00EE20C6"/>
    <w:rsid w:val="00EE24E5"/>
    <w:rsid w:val="00EE2C70"/>
    <w:rsid w:val="00EE3267"/>
    <w:rsid w:val="00EE6044"/>
    <w:rsid w:val="00EE65E6"/>
    <w:rsid w:val="00EE6923"/>
    <w:rsid w:val="00EE76D2"/>
    <w:rsid w:val="00EE7706"/>
    <w:rsid w:val="00EE77BF"/>
    <w:rsid w:val="00EF173B"/>
    <w:rsid w:val="00EF1BBC"/>
    <w:rsid w:val="00EF1BD6"/>
    <w:rsid w:val="00EF2A9F"/>
    <w:rsid w:val="00EF38C2"/>
    <w:rsid w:val="00EF498D"/>
    <w:rsid w:val="00EF5640"/>
    <w:rsid w:val="00EF6DFC"/>
    <w:rsid w:val="00EF799D"/>
    <w:rsid w:val="00F0000D"/>
    <w:rsid w:val="00F00902"/>
    <w:rsid w:val="00F00D33"/>
    <w:rsid w:val="00F0144A"/>
    <w:rsid w:val="00F01964"/>
    <w:rsid w:val="00F04763"/>
    <w:rsid w:val="00F04F5D"/>
    <w:rsid w:val="00F05CF5"/>
    <w:rsid w:val="00F05F13"/>
    <w:rsid w:val="00F05FA5"/>
    <w:rsid w:val="00F061AC"/>
    <w:rsid w:val="00F06613"/>
    <w:rsid w:val="00F07524"/>
    <w:rsid w:val="00F077E0"/>
    <w:rsid w:val="00F07856"/>
    <w:rsid w:val="00F07863"/>
    <w:rsid w:val="00F078B1"/>
    <w:rsid w:val="00F10402"/>
    <w:rsid w:val="00F1060E"/>
    <w:rsid w:val="00F10EB4"/>
    <w:rsid w:val="00F10F98"/>
    <w:rsid w:val="00F1167D"/>
    <w:rsid w:val="00F1179A"/>
    <w:rsid w:val="00F122B6"/>
    <w:rsid w:val="00F14840"/>
    <w:rsid w:val="00F1496C"/>
    <w:rsid w:val="00F14E33"/>
    <w:rsid w:val="00F14F34"/>
    <w:rsid w:val="00F14FFF"/>
    <w:rsid w:val="00F150F9"/>
    <w:rsid w:val="00F15487"/>
    <w:rsid w:val="00F15E80"/>
    <w:rsid w:val="00F15F98"/>
    <w:rsid w:val="00F16497"/>
    <w:rsid w:val="00F171F8"/>
    <w:rsid w:val="00F172F5"/>
    <w:rsid w:val="00F1734F"/>
    <w:rsid w:val="00F173F3"/>
    <w:rsid w:val="00F1783E"/>
    <w:rsid w:val="00F17AA5"/>
    <w:rsid w:val="00F17CDE"/>
    <w:rsid w:val="00F17ECC"/>
    <w:rsid w:val="00F2111D"/>
    <w:rsid w:val="00F21762"/>
    <w:rsid w:val="00F21D2E"/>
    <w:rsid w:val="00F22CAA"/>
    <w:rsid w:val="00F2374D"/>
    <w:rsid w:val="00F23DA1"/>
    <w:rsid w:val="00F242F6"/>
    <w:rsid w:val="00F2465C"/>
    <w:rsid w:val="00F24932"/>
    <w:rsid w:val="00F24ABC"/>
    <w:rsid w:val="00F25C71"/>
    <w:rsid w:val="00F26209"/>
    <w:rsid w:val="00F267CC"/>
    <w:rsid w:val="00F271FB"/>
    <w:rsid w:val="00F2755D"/>
    <w:rsid w:val="00F309A2"/>
    <w:rsid w:val="00F30F23"/>
    <w:rsid w:val="00F31C07"/>
    <w:rsid w:val="00F32416"/>
    <w:rsid w:val="00F325EE"/>
    <w:rsid w:val="00F32774"/>
    <w:rsid w:val="00F331A5"/>
    <w:rsid w:val="00F33D1B"/>
    <w:rsid w:val="00F33F7A"/>
    <w:rsid w:val="00F343FA"/>
    <w:rsid w:val="00F34749"/>
    <w:rsid w:val="00F34A2D"/>
    <w:rsid w:val="00F352E5"/>
    <w:rsid w:val="00F3591C"/>
    <w:rsid w:val="00F35A53"/>
    <w:rsid w:val="00F35B9C"/>
    <w:rsid w:val="00F35C50"/>
    <w:rsid w:val="00F370EB"/>
    <w:rsid w:val="00F372BF"/>
    <w:rsid w:val="00F37C77"/>
    <w:rsid w:val="00F41C9D"/>
    <w:rsid w:val="00F42969"/>
    <w:rsid w:val="00F42AB3"/>
    <w:rsid w:val="00F43349"/>
    <w:rsid w:val="00F43EAD"/>
    <w:rsid w:val="00F4404F"/>
    <w:rsid w:val="00F453AC"/>
    <w:rsid w:val="00F46957"/>
    <w:rsid w:val="00F46A67"/>
    <w:rsid w:val="00F475BE"/>
    <w:rsid w:val="00F47F49"/>
    <w:rsid w:val="00F50FFE"/>
    <w:rsid w:val="00F52679"/>
    <w:rsid w:val="00F53D53"/>
    <w:rsid w:val="00F547D4"/>
    <w:rsid w:val="00F54B92"/>
    <w:rsid w:val="00F54C44"/>
    <w:rsid w:val="00F54C4F"/>
    <w:rsid w:val="00F566AC"/>
    <w:rsid w:val="00F573F9"/>
    <w:rsid w:val="00F602A6"/>
    <w:rsid w:val="00F61C55"/>
    <w:rsid w:val="00F6202F"/>
    <w:rsid w:val="00F620BB"/>
    <w:rsid w:val="00F622AD"/>
    <w:rsid w:val="00F625B2"/>
    <w:rsid w:val="00F628D5"/>
    <w:rsid w:val="00F639CB"/>
    <w:rsid w:val="00F63A55"/>
    <w:rsid w:val="00F6413F"/>
    <w:rsid w:val="00F64577"/>
    <w:rsid w:val="00F65B34"/>
    <w:rsid w:val="00F666E1"/>
    <w:rsid w:val="00F67D46"/>
    <w:rsid w:val="00F70142"/>
    <w:rsid w:val="00F70F1C"/>
    <w:rsid w:val="00F712AA"/>
    <w:rsid w:val="00F71CA8"/>
    <w:rsid w:val="00F72007"/>
    <w:rsid w:val="00F721CB"/>
    <w:rsid w:val="00F7318C"/>
    <w:rsid w:val="00F74358"/>
    <w:rsid w:val="00F74655"/>
    <w:rsid w:val="00F74C5B"/>
    <w:rsid w:val="00F7553B"/>
    <w:rsid w:val="00F75703"/>
    <w:rsid w:val="00F77703"/>
    <w:rsid w:val="00F80135"/>
    <w:rsid w:val="00F8037D"/>
    <w:rsid w:val="00F80BB7"/>
    <w:rsid w:val="00F81EC5"/>
    <w:rsid w:val="00F85E65"/>
    <w:rsid w:val="00F866B2"/>
    <w:rsid w:val="00F866D6"/>
    <w:rsid w:val="00F86ACC"/>
    <w:rsid w:val="00F87644"/>
    <w:rsid w:val="00F87C0B"/>
    <w:rsid w:val="00F9033E"/>
    <w:rsid w:val="00F904E5"/>
    <w:rsid w:val="00F904E8"/>
    <w:rsid w:val="00F910A5"/>
    <w:rsid w:val="00F9311A"/>
    <w:rsid w:val="00F94D3D"/>
    <w:rsid w:val="00F95257"/>
    <w:rsid w:val="00F9584D"/>
    <w:rsid w:val="00F959C9"/>
    <w:rsid w:val="00F9614C"/>
    <w:rsid w:val="00F966ED"/>
    <w:rsid w:val="00F9670F"/>
    <w:rsid w:val="00F967B3"/>
    <w:rsid w:val="00F96DE2"/>
    <w:rsid w:val="00F973D6"/>
    <w:rsid w:val="00F97F32"/>
    <w:rsid w:val="00FA08A5"/>
    <w:rsid w:val="00FA1687"/>
    <w:rsid w:val="00FA1853"/>
    <w:rsid w:val="00FA1A4F"/>
    <w:rsid w:val="00FA26A1"/>
    <w:rsid w:val="00FA2735"/>
    <w:rsid w:val="00FA2E43"/>
    <w:rsid w:val="00FA39B9"/>
    <w:rsid w:val="00FA427B"/>
    <w:rsid w:val="00FA4DCC"/>
    <w:rsid w:val="00FA5497"/>
    <w:rsid w:val="00FA54E7"/>
    <w:rsid w:val="00FA590B"/>
    <w:rsid w:val="00FA66EE"/>
    <w:rsid w:val="00FB0854"/>
    <w:rsid w:val="00FB13AD"/>
    <w:rsid w:val="00FB192D"/>
    <w:rsid w:val="00FB1CE5"/>
    <w:rsid w:val="00FB1D23"/>
    <w:rsid w:val="00FB1E4B"/>
    <w:rsid w:val="00FB1FA8"/>
    <w:rsid w:val="00FB2CE5"/>
    <w:rsid w:val="00FB3223"/>
    <w:rsid w:val="00FB3898"/>
    <w:rsid w:val="00FB3E58"/>
    <w:rsid w:val="00FB4779"/>
    <w:rsid w:val="00FB4863"/>
    <w:rsid w:val="00FB4E35"/>
    <w:rsid w:val="00FB5999"/>
    <w:rsid w:val="00FB631D"/>
    <w:rsid w:val="00FB6522"/>
    <w:rsid w:val="00FB6E1E"/>
    <w:rsid w:val="00FB7C2F"/>
    <w:rsid w:val="00FB7CB1"/>
    <w:rsid w:val="00FC01E9"/>
    <w:rsid w:val="00FC123A"/>
    <w:rsid w:val="00FC1F2A"/>
    <w:rsid w:val="00FC2180"/>
    <w:rsid w:val="00FC3127"/>
    <w:rsid w:val="00FC4650"/>
    <w:rsid w:val="00FC493A"/>
    <w:rsid w:val="00FC4F44"/>
    <w:rsid w:val="00FC52C2"/>
    <w:rsid w:val="00FC5453"/>
    <w:rsid w:val="00FC5F85"/>
    <w:rsid w:val="00FC6D18"/>
    <w:rsid w:val="00FC7083"/>
    <w:rsid w:val="00FC7520"/>
    <w:rsid w:val="00FC7DC2"/>
    <w:rsid w:val="00FC7E51"/>
    <w:rsid w:val="00FD06BD"/>
    <w:rsid w:val="00FD084F"/>
    <w:rsid w:val="00FD13D1"/>
    <w:rsid w:val="00FD16C1"/>
    <w:rsid w:val="00FD2104"/>
    <w:rsid w:val="00FD22F4"/>
    <w:rsid w:val="00FD2819"/>
    <w:rsid w:val="00FD2BBA"/>
    <w:rsid w:val="00FD3B82"/>
    <w:rsid w:val="00FD3FF2"/>
    <w:rsid w:val="00FD420A"/>
    <w:rsid w:val="00FD493E"/>
    <w:rsid w:val="00FD4CB7"/>
    <w:rsid w:val="00FD4DFB"/>
    <w:rsid w:val="00FD5E3A"/>
    <w:rsid w:val="00FD776B"/>
    <w:rsid w:val="00FD79ED"/>
    <w:rsid w:val="00FE029E"/>
    <w:rsid w:val="00FE0B3E"/>
    <w:rsid w:val="00FE270A"/>
    <w:rsid w:val="00FE286F"/>
    <w:rsid w:val="00FE2A8A"/>
    <w:rsid w:val="00FE3073"/>
    <w:rsid w:val="00FE3223"/>
    <w:rsid w:val="00FE452E"/>
    <w:rsid w:val="00FE5ADD"/>
    <w:rsid w:val="00FE6EF9"/>
    <w:rsid w:val="00FE7324"/>
    <w:rsid w:val="00FE7EF1"/>
    <w:rsid w:val="00FF0323"/>
    <w:rsid w:val="00FF0ACE"/>
    <w:rsid w:val="00FF0CCB"/>
    <w:rsid w:val="00FF1C8C"/>
    <w:rsid w:val="00FF22BB"/>
    <w:rsid w:val="00FF3271"/>
    <w:rsid w:val="00FF32C8"/>
    <w:rsid w:val="00FF3FDD"/>
    <w:rsid w:val="00FF44CF"/>
    <w:rsid w:val="00FF505E"/>
    <w:rsid w:val="00FF5505"/>
    <w:rsid w:val="00FF5FE8"/>
    <w:rsid w:val="00FF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E21B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34A"/>
    <w:rPr>
      <w:sz w:val="24"/>
    </w:rPr>
  </w:style>
  <w:style w:type="paragraph" w:styleId="1">
    <w:name w:val="heading 1"/>
    <w:basedOn w:val="a"/>
    <w:next w:val="a"/>
    <w:link w:val="10"/>
    <w:uiPriority w:val="9"/>
    <w:qFormat/>
    <w:rsid w:val="000E344C"/>
    <w:pPr>
      <w:keepNext/>
      <w:widowControl w:val="0"/>
      <w:spacing w:afterLines="20" w:after="20"/>
      <w:jc w:val="both"/>
      <w:outlineLvl w:val="0"/>
    </w:pPr>
    <w:rPr>
      <w:rFonts w:ascii="Times New Roman" w:eastAsiaTheme="majorEastAsia" w:hAnsi="Times New Roman" w:cstheme="majorBidi"/>
      <w:b/>
      <w:szCs w:val="24"/>
    </w:rPr>
  </w:style>
  <w:style w:type="paragraph" w:styleId="2">
    <w:name w:val="heading 2"/>
    <w:basedOn w:val="a"/>
    <w:next w:val="a"/>
    <w:link w:val="20"/>
    <w:uiPriority w:val="9"/>
    <w:unhideWhenUsed/>
    <w:qFormat/>
    <w:rsid w:val="000E344C"/>
    <w:pPr>
      <w:keepNext/>
      <w:ind w:leftChars="50" w:left="150" w:hangingChars="100" w:hanging="100"/>
      <w:outlineLvl w:val="1"/>
    </w:pPr>
    <w:rPr>
      <w:rFonts w:ascii="Times New Roman" w:eastAsiaTheme="majorEastAsia" w:hAnsi="Times New Roman" w:cstheme="majorBidi"/>
      <w:b/>
    </w:rPr>
  </w:style>
  <w:style w:type="paragraph" w:styleId="3">
    <w:name w:val="heading 3"/>
    <w:basedOn w:val="a"/>
    <w:next w:val="a"/>
    <w:link w:val="30"/>
    <w:uiPriority w:val="9"/>
    <w:unhideWhenUsed/>
    <w:qFormat/>
    <w:rsid w:val="001A32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16351"/>
    <w:pPr>
      <w:keepNext/>
      <w:ind w:leftChars="200" w:left="200"/>
      <w:outlineLvl w:val="3"/>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E344C"/>
    <w:rPr>
      <w:rFonts w:ascii="Times New Roman" w:eastAsiaTheme="majorEastAsia" w:hAnsi="Times New Roman" w:cstheme="majorBidi"/>
      <w:b/>
      <w:sz w:val="24"/>
    </w:rPr>
  </w:style>
  <w:style w:type="paragraph" w:styleId="a3">
    <w:name w:val="header"/>
    <w:basedOn w:val="a"/>
    <w:link w:val="a4"/>
    <w:unhideWhenUsed/>
    <w:rsid w:val="00033BA7"/>
    <w:pPr>
      <w:tabs>
        <w:tab w:val="center" w:pos="4252"/>
        <w:tab w:val="right" w:pos="8504"/>
      </w:tabs>
      <w:snapToGrid w:val="0"/>
    </w:pPr>
  </w:style>
  <w:style w:type="character" w:customStyle="1" w:styleId="a4">
    <w:name w:val="ヘッダー (文字)"/>
    <w:basedOn w:val="a0"/>
    <w:link w:val="a3"/>
    <w:rsid w:val="00033BA7"/>
    <w:rPr>
      <w:rFonts w:ascii="Century" w:eastAsia="ＭＳ 明朝" w:hAnsi="Century" w:cs="Times New Roman"/>
    </w:rPr>
  </w:style>
  <w:style w:type="character" w:styleId="a5">
    <w:name w:val="annotation reference"/>
    <w:basedOn w:val="a0"/>
    <w:uiPriority w:val="99"/>
    <w:unhideWhenUsed/>
    <w:rsid w:val="00D1223B"/>
    <w:rPr>
      <w:sz w:val="18"/>
      <w:szCs w:val="18"/>
    </w:rPr>
  </w:style>
  <w:style w:type="paragraph" w:styleId="a6">
    <w:name w:val="annotation text"/>
    <w:basedOn w:val="a"/>
    <w:link w:val="a7"/>
    <w:uiPriority w:val="99"/>
    <w:unhideWhenUsed/>
    <w:rsid w:val="00667A2C"/>
    <w:pPr>
      <w:snapToGrid w:val="0"/>
    </w:pPr>
    <w:rPr>
      <w:rFonts w:ascii="Times New Roman" w:hAnsi="Times New Roman"/>
    </w:rPr>
  </w:style>
  <w:style w:type="character" w:customStyle="1" w:styleId="a7">
    <w:name w:val="コメント文字列 (文字)"/>
    <w:basedOn w:val="a0"/>
    <w:link w:val="a6"/>
    <w:uiPriority w:val="99"/>
    <w:rsid w:val="00667A2C"/>
    <w:rPr>
      <w:rFonts w:ascii="Times New Roman" w:eastAsia="ＭＳ 明朝" w:hAnsi="Times New Roman"/>
    </w:rPr>
  </w:style>
  <w:style w:type="paragraph" w:styleId="a8">
    <w:name w:val="Balloon Text"/>
    <w:basedOn w:val="a"/>
    <w:link w:val="a9"/>
    <w:uiPriority w:val="99"/>
    <w:semiHidden/>
    <w:unhideWhenUsed/>
    <w:rsid w:val="00D12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23B"/>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0642DA"/>
    <w:rPr>
      <w:rFonts w:ascii="Century" w:hAnsi="Century" w:cs="Times New Roman"/>
      <w:b/>
      <w:bCs/>
    </w:rPr>
  </w:style>
  <w:style w:type="character" w:customStyle="1" w:styleId="ab">
    <w:name w:val="コメント内容 (文字)"/>
    <w:basedOn w:val="a7"/>
    <w:link w:val="aa"/>
    <w:uiPriority w:val="99"/>
    <w:semiHidden/>
    <w:rsid w:val="000642DA"/>
    <w:rPr>
      <w:rFonts w:ascii="Century" w:eastAsia="ＭＳ 明朝" w:hAnsi="Century" w:cs="Times New Roman"/>
      <w:b/>
      <w:bCs/>
    </w:rPr>
  </w:style>
  <w:style w:type="paragraph" w:styleId="ac">
    <w:name w:val="footer"/>
    <w:basedOn w:val="a"/>
    <w:link w:val="ad"/>
    <w:uiPriority w:val="99"/>
    <w:unhideWhenUsed/>
    <w:rsid w:val="00662CF3"/>
    <w:pPr>
      <w:tabs>
        <w:tab w:val="center" w:pos="4252"/>
        <w:tab w:val="right" w:pos="8504"/>
      </w:tabs>
      <w:snapToGrid w:val="0"/>
    </w:pPr>
  </w:style>
  <w:style w:type="character" w:customStyle="1" w:styleId="ad">
    <w:name w:val="フッター (文字)"/>
    <w:basedOn w:val="a0"/>
    <w:link w:val="ac"/>
    <w:uiPriority w:val="99"/>
    <w:rsid w:val="00662CF3"/>
    <w:rPr>
      <w:rFonts w:ascii="Century" w:eastAsia="ＭＳ 明朝" w:hAnsi="Century" w:cs="Times New Roman"/>
    </w:rPr>
  </w:style>
  <w:style w:type="paragraph" w:styleId="ae">
    <w:name w:val="Note Heading"/>
    <w:basedOn w:val="a"/>
    <w:next w:val="a"/>
    <w:link w:val="af"/>
    <w:unhideWhenUsed/>
    <w:rsid w:val="0069382D"/>
    <w:pPr>
      <w:jc w:val="center"/>
    </w:pPr>
    <w:rPr>
      <w:rFonts w:asciiTheme="minorEastAsia" w:hAnsiTheme="minorEastAsia"/>
      <w:szCs w:val="24"/>
    </w:rPr>
  </w:style>
  <w:style w:type="character" w:customStyle="1" w:styleId="af">
    <w:name w:val="記 (文字)"/>
    <w:basedOn w:val="a0"/>
    <w:link w:val="ae"/>
    <w:rsid w:val="0069382D"/>
    <w:rPr>
      <w:rFonts w:asciiTheme="minorEastAsia" w:hAnsiTheme="minorEastAsia" w:cs="Times New Roman"/>
      <w:sz w:val="24"/>
      <w:szCs w:val="24"/>
    </w:rPr>
  </w:style>
  <w:style w:type="paragraph" w:styleId="af0">
    <w:name w:val="Closing"/>
    <w:basedOn w:val="a"/>
    <w:link w:val="af1"/>
    <w:unhideWhenUsed/>
    <w:rsid w:val="0069382D"/>
    <w:pPr>
      <w:jc w:val="right"/>
    </w:pPr>
    <w:rPr>
      <w:rFonts w:asciiTheme="minorEastAsia" w:hAnsiTheme="minorEastAsia"/>
      <w:szCs w:val="24"/>
    </w:rPr>
  </w:style>
  <w:style w:type="character" w:customStyle="1" w:styleId="af1">
    <w:name w:val="結語 (文字)"/>
    <w:basedOn w:val="a0"/>
    <w:link w:val="af0"/>
    <w:rsid w:val="0069382D"/>
    <w:rPr>
      <w:rFonts w:asciiTheme="minorEastAsia" w:hAnsiTheme="minorEastAsia" w:cs="Times New Roman"/>
      <w:sz w:val="24"/>
      <w:szCs w:val="24"/>
    </w:rPr>
  </w:style>
  <w:style w:type="paragraph" w:styleId="af2">
    <w:name w:val="List Paragraph"/>
    <w:basedOn w:val="a"/>
    <w:uiPriority w:val="34"/>
    <w:qFormat/>
    <w:rsid w:val="0069382D"/>
    <w:pPr>
      <w:ind w:leftChars="400" w:left="840"/>
    </w:pPr>
  </w:style>
  <w:style w:type="table" w:styleId="af3">
    <w:name w:val="Table Grid"/>
    <w:basedOn w:val="a1"/>
    <w:uiPriority w:val="59"/>
    <w:rsid w:val="007C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21BC2"/>
    <w:pPr>
      <w:widowControl w:val="0"/>
      <w:wordWrap w:val="0"/>
      <w:autoSpaceDE w:val="0"/>
      <w:autoSpaceDN w:val="0"/>
      <w:adjustRightInd w:val="0"/>
      <w:spacing w:line="210" w:lineRule="exact"/>
      <w:jc w:val="both"/>
    </w:pPr>
    <w:rPr>
      <w:rFonts w:ascii="ＭＳ 明朝" w:eastAsia="ＭＳ 明朝" w:hAnsi="ＭＳ 明朝" w:cs="ＭＳ 明朝"/>
      <w:spacing w:val="-1"/>
      <w:kern w:val="0"/>
    </w:rPr>
  </w:style>
  <w:style w:type="character" w:customStyle="1" w:styleId="af5">
    <w:name w:val="脚注文字列 (文字)"/>
    <w:basedOn w:val="a0"/>
    <w:link w:val="af6"/>
    <w:uiPriority w:val="99"/>
    <w:semiHidden/>
    <w:rsid w:val="00221BC2"/>
    <w:rPr>
      <w:rFonts w:ascii="Times New Roman" w:eastAsia="ＭＳ 明朝" w:hAnsi="Times New Roman" w:cs="Times New Roman"/>
      <w:lang w:val="x-none" w:eastAsia="x-none"/>
    </w:rPr>
  </w:style>
  <w:style w:type="paragraph" w:styleId="af6">
    <w:name w:val="footnote text"/>
    <w:basedOn w:val="a"/>
    <w:link w:val="af5"/>
    <w:uiPriority w:val="99"/>
    <w:semiHidden/>
    <w:unhideWhenUsed/>
    <w:rsid w:val="00221BC2"/>
    <w:pPr>
      <w:snapToGrid w:val="0"/>
      <w:spacing w:line="400" w:lineRule="exact"/>
    </w:pPr>
    <w:rPr>
      <w:rFonts w:ascii="Times New Roman" w:hAnsi="Times New Roman"/>
      <w:lang w:val="x-none" w:eastAsia="x-none"/>
    </w:rPr>
  </w:style>
  <w:style w:type="character" w:customStyle="1" w:styleId="30">
    <w:name w:val="見出し 3 (文字)"/>
    <w:basedOn w:val="a0"/>
    <w:link w:val="3"/>
    <w:uiPriority w:val="9"/>
    <w:rsid w:val="001A32AB"/>
    <w:rPr>
      <w:rFonts w:asciiTheme="majorHAnsi" w:eastAsiaTheme="majorEastAsia" w:hAnsiTheme="majorHAnsi" w:cstheme="majorBidi"/>
    </w:rPr>
  </w:style>
  <w:style w:type="character" w:styleId="af7">
    <w:name w:val="page number"/>
    <w:basedOn w:val="a0"/>
    <w:rsid w:val="00B263C0"/>
  </w:style>
  <w:style w:type="character" w:styleId="af8">
    <w:name w:val="Hyperlink"/>
    <w:basedOn w:val="a0"/>
    <w:uiPriority w:val="99"/>
    <w:unhideWhenUsed/>
    <w:rsid w:val="00020274"/>
    <w:rPr>
      <w:color w:val="0563C1" w:themeColor="hyperlink"/>
      <w:u w:val="single"/>
    </w:rPr>
  </w:style>
  <w:style w:type="paragraph" w:styleId="af9">
    <w:name w:val="Revision"/>
    <w:hidden/>
    <w:uiPriority w:val="99"/>
    <w:semiHidden/>
    <w:rsid w:val="00911168"/>
    <w:rPr>
      <w:rFonts w:ascii="Century" w:eastAsia="ＭＳ 明朝" w:hAnsi="Century" w:cs="Times New Roman"/>
    </w:rPr>
  </w:style>
  <w:style w:type="character" w:customStyle="1" w:styleId="10">
    <w:name w:val="見出し 1 (文字)"/>
    <w:basedOn w:val="a0"/>
    <w:link w:val="1"/>
    <w:uiPriority w:val="9"/>
    <w:rsid w:val="000E344C"/>
    <w:rPr>
      <w:rFonts w:ascii="Times New Roman" w:eastAsiaTheme="majorEastAsia" w:hAnsi="Times New Roman" w:cstheme="majorBidi"/>
      <w:b/>
      <w:sz w:val="24"/>
      <w:szCs w:val="24"/>
    </w:rPr>
  </w:style>
  <w:style w:type="paragraph" w:styleId="afa">
    <w:name w:val="TOC Heading"/>
    <w:basedOn w:val="1"/>
    <w:next w:val="a"/>
    <w:uiPriority w:val="39"/>
    <w:unhideWhenUsed/>
    <w:qFormat/>
    <w:rsid w:val="00C56DE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C56DE9"/>
    <w:pPr>
      <w:tabs>
        <w:tab w:val="right" w:leader="dot" w:pos="8720"/>
      </w:tabs>
      <w:spacing w:after="100" w:line="259" w:lineRule="auto"/>
      <w:ind w:left="220"/>
    </w:pPr>
    <w:rPr>
      <w:kern w:val="0"/>
      <w:sz w:val="22"/>
    </w:rPr>
  </w:style>
  <w:style w:type="paragraph" w:styleId="11">
    <w:name w:val="toc 1"/>
    <w:basedOn w:val="a"/>
    <w:next w:val="a"/>
    <w:autoRedefine/>
    <w:uiPriority w:val="39"/>
    <w:unhideWhenUsed/>
    <w:rsid w:val="00C56DE9"/>
    <w:pPr>
      <w:tabs>
        <w:tab w:val="right" w:leader="dot" w:pos="8720"/>
      </w:tabs>
      <w:spacing w:after="100" w:line="259" w:lineRule="auto"/>
      <w:jc w:val="center"/>
    </w:pPr>
    <w:rPr>
      <w:kern w:val="0"/>
      <w:sz w:val="22"/>
    </w:rPr>
  </w:style>
  <w:style w:type="paragraph" w:styleId="31">
    <w:name w:val="toc 3"/>
    <w:basedOn w:val="a"/>
    <w:next w:val="a"/>
    <w:autoRedefine/>
    <w:uiPriority w:val="39"/>
    <w:unhideWhenUsed/>
    <w:rsid w:val="00C56DE9"/>
    <w:pPr>
      <w:spacing w:after="100" w:line="259" w:lineRule="auto"/>
      <w:ind w:left="440"/>
    </w:pPr>
    <w:rPr>
      <w:kern w:val="0"/>
      <w:sz w:val="22"/>
    </w:rPr>
  </w:style>
  <w:style w:type="paragraph" w:styleId="Web">
    <w:name w:val="Normal (Web)"/>
    <w:basedOn w:val="a"/>
    <w:uiPriority w:val="99"/>
    <w:semiHidden/>
    <w:unhideWhenUsed/>
    <w:rsid w:val="00C56DE9"/>
    <w:pPr>
      <w:spacing w:before="100" w:beforeAutospacing="1" w:after="100" w:afterAutospacing="1"/>
    </w:pPr>
    <w:rPr>
      <w:rFonts w:ascii="ＭＳ Ｐゴシック" w:eastAsia="ＭＳ Ｐゴシック" w:hAnsi="ＭＳ Ｐゴシック" w:cs="ＭＳ Ｐゴシック"/>
      <w:kern w:val="0"/>
      <w:szCs w:val="24"/>
    </w:rPr>
  </w:style>
  <w:style w:type="paragraph" w:styleId="afb">
    <w:name w:val="caption"/>
    <w:basedOn w:val="a"/>
    <w:next w:val="a"/>
    <w:uiPriority w:val="35"/>
    <w:unhideWhenUsed/>
    <w:qFormat/>
    <w:rsid w:val="00C56DE9"/>
    <w:pPr>
      <w:widowControl w:val="0"/>
      <w:jc w:val="both"/>
    </w:pPr>
    <w:rPr>
      <w:rFonts w:ascii="Times New Roman" w:hAnsi="Times New Roman"/>
      <w:b/>
      <w:bCs/>
    </w:rPr>
  </w:style>
  <w:style w:type="character" w:styleId="afc">
    <w:name w:val="line number"/>
    <w:basedOn w:val="a0"/>
    <w:uiPriority w:val="99"/>
    <w:semiHidden/>
    <w:unhideWhenUsed/>
    <w:rsid w:val="00C56DE9"/>
  </w:style>
  <w:style w:type="paragraph" w:styleId="afd">
    <w:name w:val="Plain Text"/>
    <w:basedOn w:val="a"/>
    <w:link w:val="afe"/>
    <w:uiPriority w:val="99"/>
    <w:unhideWhenUsed/>
    <w:rsid w:val="00C56DE9"/>
    <w:pPr>
      <w:widowControl w:val="0"/>
    </w:pPr>
    <w:rPr>
      <w:rFonts w:ascii="ＭＳ ゴシック" w:eastAsia="ＭＳ ゴシック" w:hAnsi="Courier New" w:cs="Courier New"/>
      <w:sz w:val="20"/>
    </w:rPr>
  </w:style>
  <w:style w:type="character" w:customStyle="1" w:styleId="afe">
    <w:name w:val="書式なし (文字)"/>
    <w:basedOn w:val="a0"/>
    <w:link w:val="afd"/>
    <w:uiPriority w:val="99"/>
    <w:rsid w:val="00C56DE9"/>
    <w:rPr>
      <w:rFonts w:ascii="ＭＳ ゴシック" w:eastAsia="ＭＳ ゴシック" w:hAnsi="Courier New" w:cs="Courier New"/>
      <w:sz w:val="20"/>
      <w:szCs w:val="21"/>
    </w:rPr>
  </w:style>
  <w:style w:type="paragraph" w:styleId="aff">
    <w:name w:val="endnote text"/>
    <w:basedOn w:val="a"/>
    <w:link w:val="aff0"/>
    <w:uiPriority w:val="99"/>
    <w:semiHidden/>
    <w:unhideWhenUsed/>
    <w:rsid w:val="00C56DE9"/>
    <w:pPr>
      <w:widowControl w:val="0"/>
      <w:snapToGrid w:val="0"/>
    </w:pPr>
    <w:rPr>
      <w:rFonts w:ascii="Times New Roman" w:hAnsi="Times New Roman"/>
      <w:sz w:val="22"/>
    </w:rPr>
  </w:style>
  <w:style w:type="character" w:customStyle="1" w:styleId="aff0">
    <w:name w:val="文末脚注文字列 (文字)"/>
    <w:basedOn w:val="a0"/>
    <w:link w:val="aff"/>
    <w:uiPriority w:val="99"/>
    <w:semiHidden/>
    <w:rsid w:val="00C56DE9"/>
    <w:rPr>
      <w:rFonts w:ascii="Times New Roman" w:eastAsia="ＭＳ 明朝" w:hAnsi="Times New Roman"/>
      <w:sz w:val="22"/>
    </w:rPr>
  </w:style>
  <w:style w:type="character" w:styleId="aff1">
    <w:name w:val="endnote reference"/>
    <w:basedOn w:val="a0"/>
    <w:uiPriority w:val="99"/>
    <w:semiHidden/>
    <w:unhideWhenUsed/>
    <w:rsid w:val="00C56DE9"/>
    <w:rPr>
      <w:vertAlign w:val="superscript"/>
    </w:rPr>
  </w:style>
  <w:style w:type="character" w:customStyle="1" w:styleId="12">
    <w:name w:val="脚注文字列 (文字)1"/>
    <w:basedOn w:val="a0"/>
    <w:uiPriority w:val="99"/>
    <w:semiHidden/>
    <w:rsid w:val="00C56DE9"/>
    <w:rPr>
      <w:rFonts w:ascii="Times New Roman" w:eastAsia="ＭＳ 明朝" w:hAnsi="Times New Roman"/>
      <w:sz w:val="22"/>
    </w:rPr>
  </w:style>
  <w:style w:type="character" w:customStyle="1" w:styleId="40">
    <w:name w:val="見出し 4 (文字)"/>
    <w:basedOn w:val="a0"/>
    <w:link w:val="4"/>
    <w:uiPriority w:val="9"/>
    <w:rsid w:val="00316351"/>
    <w:rPr>
      <w:rFonts w:eastAsiaTheme="majorEastAsia"/>
      <w:b/>
      <w:bCs/>
      <w:sz w:val="24"/>
    </w:rPr>
  </w:style>
  <w:style w:type="paragraph" w:styleId="aff2">
    <w:name w:val="Title"/>
    <w:basedOn w:val="a"/>
    <w:next w:val="a"/>
    <w:link w:val="aff3"/>
    <w:uiPriority w:val="10"/>
    <w:qFormat/>
    <w:rsid w:val="00462D96"/>
    <w:pPr>
      <w:outlineLvl w:val="0"/>
    </w:pPr>
    <w:rPr>
      <w:rFonts w:ascii="ＭＳ ゴシック" w:eastAsia="ＭＳ ゴシック" w:hAnsi="ＭＳ ゴシック" w:cstheme="majorBidi"/>
      <w:szCs w:val="32"/>
    </w:rPr>
  </w:style>
  <w:style w:type="character" w:customStyle="1" w:styleId="aff3">
    <w:name w:val="表題 (文字)"/>
    <w:basedOn w:val="a0"/>
    <w:link w:val="aff2"/>
    <w:uiPriority w:val="10"/>
    <w:rsid w:val="00462D96"/>
    <w:rPr>
      <w:rFonts w:ascii="ＭＳ ゴシック" w:eastAsia="ＭＳ ゴシック" w:hAnsi="ＭＳ ゴシック" w:cstheme="majorBidi"/>
      <w:sz w:val="24"/>
      <w:szCs w:val="32"/>
    </w:rPr>
  </w:style>
  <w:style w:type="paragraph" w:styleId="aff4">
    <w:name w:val="Subtitle"/>
    <w:basedOn w:val="a"/>
    <w:next w:val="a"/>
    <w:link w:val="aff5"/>
    <w:uiPriority w:val="11"/>
    <w:qFormat/>
    <w:rsid w:val="00FB5999"/>
    <w:pPr>
      <w:jc w:val="right"/>
      <w:outlineLvl w:val="1"/>
    </w:pPr>
    <w:rPr>
      <w:rFonts w:ascii="ＭＳ ゴシック" w:eastAsia="ＭＳ ゴシック" w:hAnsi="ＭＳ ゴシック" w:cstheme="majorBidi"/>
      <w:szCs w:val="24"/>
    </w:rPr>
  </w:style>
  <w:style w:type="character" w:customStyle="1" w:styleId="aff5">
    <w:name w:val="副題 (文字)"/>
    <w:basedOn w:val="a0"/>
    <w:link w:val="aff4"/>
    <w:uiPriority w:val="11"/>
    <w:rsid w:val="00FB5999"/>
    <w:rPr>
      <w:rFonts w:ascii="ＭＳ ゴシック" w:eastAsia="ＭＳ ゴシック" w:hAnsi="ＭＳ ゴシック" w:cstheme="majorBidi"/>
      <w:sz w:val="24"/>
      <w:szCs w:val="24"/>
    </w:rPr>
  </w:style>
  <w:style w:type="paragraph" w:styleId="aff6">
    <w:name w:val="Date"/>
    <w:basedOn w:val="a"/>
    <w:next w:val="a"/>
    <w:link w:val="aff7"/>
    <w:uiPriority w:val="99"/>
    <w:semiHidden/>
    <w:unhideWhenUsed/>
    <w:rsid w:val="002F48E9"/>
  </w:style>
  <w:style w:type="character" w:customStyle="1" w:styleId="aff7">
    <w:name w:val="日付 (文字)"/>
    <w:basedOn w:val="a0"/>
    <w:link w:val="aff6"/>
    <w:uiPriority w:val="99"/>
    <w:semiHidden/>
    <w:rsid w:val="002F48E9"/>
    <w:rPr>
      <w:sz w:val="24"/>
    </w:rPr>
  </w:style>
  <w:style w:type="paragraph" w:customStyle="1" w:styleId="Default">
    <w:name w:val="Default"/>
    <w:rsid w:val="00F0661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f8">
    <w:name w:val="FollowedHyperlink"/>
    <w:basedOn w:val="a0"/>
    <w:uiPriority w:val="99"/>
    <w:semiHidden/>
    <w:unhideWhenUsed/>
    <w:rsid w:val="00E20E40"/>
    <w:rPr>
      <w:color w:val="954F72" w:themeColor="followedHyperlink"/>
      <w:u w:val="single"/>
    </w:rPr>
  </w:style>
  <w:style w:type="character" w:styleId="aff9">
    <w:name w:val="Placeholder Text"/>
    <w:basedOn w:val="a0"/>
    <w:uiPriority w:val="99"/>
    <w:semiHidden/>
    <w:rsid w:val="00863EF1"/>
    <w:rPr>
      <w:color w:val="808080"/>
    </w:rPr>
  </w:style>
  <w:style w:type="character" w:styleId="affa">
    <w:name w:val="Unresolved Mention"/>
    <w:basedOn w:val="a0"/>
    <w:uiPriority w:val="99"/>
    <w:semiHidden/>
    <w:unhideWhenUsed/>
    <w:rsid w:val="00B2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006">
      <w:bodyDiv w:val="1"/>
      <w:marLeft w:val="0"/>
      <w:marRight w:val="0"/>
      <w:marTop w:val="0"/>
      <w:marBottom w:val="0"/>
      <w:divBdr>
        <w:top w:val="none" w:sz="0" w:space="0" w:color="auto"/>
        <w:left w:val="none" w:sz="0" w:space="0" w:color="auto"/>
        <w:bottom w:val="none" w:sz="0" w:space="0" w:color="auto"/>
        <w:right w:val="none" w:sz="0" w:space="0" w:color="auto"/>
      </w:divBdr>
      <w:divsChild>
        <w:div w:id="88040975">
          <w:marLeft w:val="1080"/>
          <w:marRight w:val="0"/>
          <w:marTop w:val="100"/>
          <w:marBottom w:val="0"/>
          <w:divBdr>
            <w:top w:val="none" w:sz="0" w:space="0" w:color="auto"/>
            <w:left w:val="none" w:sz="0" w:space="0" w:color="auto"/>
            <w:bottom w:val="none" w:sz="0" w:space="0" w:color="auto"/>
            <w:right w:val="none" w:sz="0" w:space="0" w:color="auto"/>
          </w:divBdr>
        </w:div>
        <w:div w:id="144128586">
          <w:marLeft w:val="562"/>
          <w:marRight w:val="0"/>
          <w:marTop w:val="200"/>
          <w:marBottom w:val="0"/>
          <w:divBdr>
            <w:top w:val="none" w:sz="0" w:space="0" w:color="auto"/>
            <w:left w:val="none" w:sz="0" w:space="0" w:color="auto"/>
            <w:bottom w:val="none" w:sz="0" w:space="0" w:color="auto"/>
            <w:right w:val="none" w:sz="0" w:space="0" w:color="auto"/>
          </w:divBdr>
        </w:div>
        <w:div w:id="189881200">
          <w:marLeft w:val="1080"/>
          <w:marRight w:val="0"/>
          <w:marTop w:val="100"/>
          <w:marBottom w:val="0"/>
          <w:divBdr>
            <w:top w:val="none" w:sz="0" w:space="0" w:color="auto"/>
            <w:left w:val="none" w:sz="0" w:space="0" w:color="auto"/>
            <w:bottom w:val="none" w:sz="0" w:space="0" w:color="auto"/>
            <w:right w:val="none" w:sz="0" w:space="0" w:color="auto"/>
          </w:divBdr>
        </w:div>
        <w:div w:id="1463617199">
          <w:marLeft w:val="562"/>
          <w:marRight w:val="0"/>
          <w:marTop w:val="200"/>
          <w:marBottom w:val="0"/>
          <w:divBdr>
            <w:top w:val="none" w:sz="0" w:space="0" w:color="auto"/>
            <w:left w:val="none" w:sz="0" w:space="0" w:color="auto"/>
            <w:bottom w:val="none" w:sz="0" w:space="0" w:color="auto"/>
            <w:right w:val="none" w:sz="0" w:space="0" w:color="auto"/>
          </w:divBdr>
        </w:div>
        <w:div w:id="1598900856">
          <w:marLeft w:val="1080"/>
          <w:marRight w:val="0"/>
          <w:marTop w:val="100"/>
          <w:marBottom w:val="0"/>
          <w:divBdr>
            <w:top w:val="none" w:sz="0" w:space="0" w:color="auto"/>
            <w:left w:val="none" w:sz="0" w:space="0" w:color="auto"/>
            <w:bottom w:val="none" w:sz="0" w:space="0" w:color="auto"/>
            <w:right w:val="none" w:sz="0" w:space="0" w:color="auto"/>
          </w:divBdr>
        </w:div>
        <w:div w:id="2062292316">
          <w:marLeft w:val="1080"/>
          <w:marRight w:val="0"/>
          <w:marTop w:val="100"/>
          <w:marBottom w:val="0"/>
          <w:divBdr>
            <w:top w:val="none" w:sz="0" w:space="0" w:color="auto"/>
            <w:left w:val="none" w:sz="0" w:space="0" w:color="auto"/>
            <w:bottom w:val="none" w:sz="0" w:space="0" w:color="auto"/>
            <w:right w:val="none" w:sz="0" w:space="0" w:color="auto"/>
          </w:divBdr>
        </w:div>
        <w:div w:id="2098935286">
          <w:marLeft w:val="1080"/>
          <w:marRight w:val="0"/>
          <w:marTop w:val="100"/>
          <w:marBottom w:val="0"/>
          <w:divBdr>
            <w:top w:val="none" w:sz="0" w:space="0" w:color="auto"/>
            <w:left w:val="none" w:sz="0" w:space="0" w:color="auto"/>
            <w:bottom w:val="none" w:sz="0" w:space="0" w:color="auto"/>
            <w:right w:val="none" w:sz="0" w:space="0" w:color="auto"/>
          </w:divBdr>
        </w:div>
      </w:divsChild>
    </w:div>
    <w:div w:id="292753169">
      <w:bodyDiv w:val="1"/>
      <w:marLeft w:val="0"/>
      <w:marRight w:val="0"/>
      <w:marTop w:val="0"/>
      <w:marBottom w:val="0"/>
      <w:divBdr>
        <w:top w:val="none" w:sz="0" w:space="0" w:color="auto"/>
        <w:left w:val="none" w:sz="0" w:space="0" w:color="auto"/>
        <w:bottom w:val="none" w:sz="0" w:space="0" w:color="auto"/>
        <w:right w:val="none" w:sz="0" w:space="0" w:color="auto"/>
      </w:divBdr>
    </w:div>
    <w:div w:id="508064932">
      <w:bodyDiv w:val="1"/>
      <w:marLeft w:val="0"/>
      <w:marRight w:val="0"/>
      <w:marTop w:val="0"/>
      <w:marBottom w:val="0"/>
      <w:divBdr>
        <w:top w:val="none" w:sz="0" w:space="0" w:color="auto"/>
        <w:left w:val="none" w:sz="0" w:space="0" w:color="auto"/>
        <w:bottom w:val="none" w:sz="0" w:space="0" w:color="auto"/>
        <w:right w:val="none" w:sz="0" w:space="0" w:color="auto"/>
      </w:divBdr>
    </w:div>
    <w:div w:id="944115811">
      <w:bodyDiv w:val="1"/>
      <w:marLeft w:val="0"/>
      <w:marRight w:val="0"/>
      <w:marTop w:val="0"/>
      <w:marBottom w:val="0"/>
      <w:divBdr>
        <w:top w:val="none" w:sz="0" w:space="0" w:color="auto"/>
        <w:left w:val="none" w:sz="0" w:space="0" w:color="auto"/>
        <w:bottom w:val="none" w:sz="0" w:space="0" w:color="auto"/>
        <w:right w:val="none" w:sz="0" w:space="0" w:color="auto"/>
      </w:divBdr>
    </w:div>
    <w:div w:id="1024984660">
      <w:bodyDiv w:val="1"/>
      <w:marLeft w:val="0"/>
      <w:marRight w:val="0"/>
      <w:marTop w:val="0"/>
      <w:marBottom w:val="0"/>
      <w:divBdr>
        <w:top w:val="none" w:sz="0" w:space="0" w:color="auto"/>
        <w:left w:val="none" w:sz="0" w:space="0" w:color="auto"/>
        <w:bottom w:val="none" w:sz="0" w:space="0" w:color="auto"/>
        <w:right w:val="none" w:sz="0" w:space="0" w:color="auto"/>
      </w:divBdr>
    </w:div>
    <w:div w:id="1100419806">
      <w:bodyDiv w:val="1"/>
      <w:marLeft w:val="0"/>
      <w:marRight w:val="0"/>
      <w:marTop w:val="0"/>
      <w:marBottom w:val="0"/>
      <w:divBdr>
        <w:top w:val="none" w:sz="0" w:space="0" w:color="auto"/>
        <w:left w:val="none" w:sz="0" w:space="0" w:color="auto"/>
        <w:bottom w:val="none" w:sz="0" w:space="0" w:color="auto"/>
        <w:right w:val="none" w:sz="0" w:space="0" w:color="auto"/>
      </w:divBdr>
    </w:div>
    <w:div w:id="1196581988">
      <w:bodyDiv w:val="1"/>
      <w:marLeft w:val="0"/>
      <w:marRight w:val="0"/>
      <w:marTop w:val="0"/>
      <w:marBottom w:val="0"/>
      <w:divBdr>
        <w:top w:val="none" w:sz="0" w:space="0" w:color="auto"/>
        <w:left w:val="none" w:sz="0" w:space="0" w:color="auto"/>
        <w:bottom w:val="none" w:sz="0" w:space="0" w:color="auto"/>
        <w:right w:val="none" w:sz="0" w:space="0" w:color="auto"/>
      </w:divBdr>
    </w:div>
    <w:div w:id="1238395636">
      <w:bodyDiv w:val="1"/>
      <w:marLeft w:val="0"/>
      <w:marRight w:val="0"/>
      <w:marTop w:val="0"/>
      <w:marBottom w:val="0"/>
      <w:divBdr>
        <w:top w:val="none" w:sz="0" w:space="0" w:color="auto"/>
        <w:left w:val="none" w:sz="0" w:space="0" w:color="auto"/>
        <w:bottom w:val="none" w:sz="0" w:space="0" w:color="auto"/>
        <w:right w:val="none" w:sz="0" w:space="0" w:color="auto"/>
      </w:divBdr>
    </w:div>
    <w:div w:id="1292395415">
      <w:bodyDiv w:val="1"/>
      <w:marLeft w:val="0"/>
      <w:marRight w:val="0"/>
      <w:marTop w:val="0"/>
      <w:marBottom w:val="0"/>
      <w:divBdr>
        <w:top w:val="none" w:sz="0" w:space="0" w:color="auto"/>
        <w:left w:val="none" w:sz="0" w:space="0" w:color="auto"/>
        <w:bottom w:val="none" w:sz="0" w:space="0" w:color="auto"/>
        <w:right w:val="none" w:sz="0" w:space="0" w:color="auto"/>
      </w:divBdr>
    </w:div>
    <w:div w:id="1321620747">
      <w:bodyDiv w:val="1"/>
      <w:marLeft w:val="0"/>
      <w:marRight w:val="0"/>
      <w:marTop w:val="0"/>
      <w:marBottom w:val="0"/>
      <w:divBdr>
        <w:top w:val="none" w:sz="0" w:space="0" w:color="auto"/>
        <w:left w:val="none" w:sz="0" w:space="0" w:color="auto"/>
        <w:bottom w:val="none" w:sz="0" w:space="0" w:color="auto"/>
        <w:right w:val="none" w:sz="0" w:space="0" w:color="auto"/>
      </w:divBdr>
    </w:div>
    <w:div w:id="1405027889">
      <w:bodyDiv w:val="1"/>
      <w:marLeft w:val="0"/>
      <w:marRight w:val="0"/>
      <w:marTop w:val="0"/>
      <w:marBottom w:val="0"/>
      <w:divBdr>
        <w:top w:val="none" w:sz="0" w:space="0" w:color="auto"/>
        <w:left w:val="none" w:sz="0" w:space="0" w:color="auto"/>
        <w:bottom w:val="none" w:sz="0" w:space="0" w:color="auto"/>
        <w:right w:val="none" w:sz="0" w:space="0" w:color="auto"/>
      </w:divBdr>
    </w:div>
    <w:div w:id="1472167238">
      <w:bodyDiv w:val="1"/>
      <w:marLeft w:val="0"/>
      <w:marRight w:val="0"/>
      <w:marTop w:val="0"/>
      <w:marBottom w:val="0"/>
      <w:divBdr>
        <w:top w:val="none" w:sz="0" w:space="0" w:color="auto"/>
        <w:left w:val="none" w:sz="0" w:space="0" w:color="auto"/>
        <w:bottom w:val="none" w:sz="0" w:space="0" w:color="auto"/>
        <w:right w:val="none" w:sz="0" w:space="0" w:color="auto"/>
      </w:divBdr>
    </w:div>
    <w:div w:id="1474715738">
      <w:bodyDiv w:val="1"/>
      <w:marLeft w:val="0"/>
      <w:marRight w:val="0"/>
      <w:marTop w:val="0"/>
      <w:marBottom w:val="0"/>
      <w:divBdr>
        <w:top w:val="none" w:sz="0" w:space="0" w:color="auto"/>
        <w:left w:val="none" w:sz="0" w:space="0" w:color="auto"/>
        <w:bottom w:val="none" w:sz="0" w:space="0" w:color="auto"/>
        <w:right w:val="none" w:sz="0" w:space="0" w:color="auto"/>
      </w:divBdr>
    </w:div>
    <w:div w:id="1642032269">
      <w:bodyDiv w:val="1"/>
      <w:marLeft w:val="0"/>
      <w:marRight w:val="300"/>
      <w:marTop w:val="0"/>
      <w:marBottom w:val="0"/>
      <w:divBdr>
        <w:top w:val="none" w:sz="0" w:space="0" w:color="auto"/>
        <w:left w:val="none" w:sz="0" w:space="0" w:color="auto"/>
        <w:bottom w:val="none" w:sz="0" w:space="0" w:color="auto"/>
        <w:right w:val="none" w:sz="0" w:space="0" w:color="auto"/>
      </w:divBdr>
      <w:divsChild>
        <w:div w:id="1953587880">
          <w:marLeft w:val="480"/>
          <w:marRight w:val="0"/>
          <w:marTop w:val="0"/>
          <w:marBottom w:val="0"/>
          <w:divBdr>
            <w:top w:val="none" w:sz="0" w:space="0" w:color="auto"/>
            <w:left w:val="none" w:sz="0" w:space="0" w:color="auto"/>
            <w:bottom w:val="none" w:sz="0" w:space="0" w:color="auto"/>
            <w:right w:val="none" w:sz="0" w:space="0" w:color="auto"/>
          </w:divBdr>
        </w:div>
      </w:divsChild>
    </w:div>
    <w:div w:id="1754929497">
      <w:bodyDiv w:val="1"/>
      <w:marLeft w:val="0"/>
      <w:marRight w:val="0"/>
      <w:marTop w:val="0"/>
      <w:marBottom w:val="0"/>
      <w:divBdr>
        <w:top w:val="none" w:sz="0" w:space="0" w:color="auto"/>
        <w:left w:val="none" w:sz="0" w:space="0" w:color="auto"/>
        <w:bottom w:val="none" w:sz="0" w:space="0" w:color="auto"/>
        <w:right w:val="none" w:sz="0" w:space="0" w:color="auto"/>
      </w:divBdr>
    </w:div>
    <w:div w:id="1796217949">
      <w:bodyDiv w:val="1"/>
      <w:marLeft w:val="0"/>
      <w:marRight w:val="0"/>
      <w:marTop w:val="0"/>
      <w:marBottom w:val="0"/>
      <w:divBdr>
        <w:top w:val="none" w:sz="0" w:space="0" w:color="auto"/>
        <w:left w:val="none" w:sz="0" w:space="0" w:color="auto"/>
        <w:bottom w:val="none" w:sz="0" w:space="0" w:color="auto"/>
        <w:right w:val="none" w:sz="0" w:space="0" w:color="auto"/>
      </w:divBdr>
    </w:div>
    <w:div w:id="1814516419">
      <w:bodyDiv w:val="1"/>
      <w:marLeft w:val="0"/>
      <w:marRight w:val="0"/>
      <w:marTop w:val="0"/>
      <w:marBottom w:val="0"/>
      <w:divBdr>
        <w:top w:val="none" w:sz="0" w:space="0" w:color="auto"/>
        <w:left w:val="none" w:sz="0" w:space="0" w:color="auto"/>
        <w:bottom w:val="none" w:sz="0" w:space="0" w:color="auto"/>
        <w:right w:val="none" w:sz="0" w:space="0" w:color="auto"/>
      </w:divBdr>
    </w:div>
    <w:div w:id="1860191676">
      <w:bodyDiv w:val="1"/>
      <w:marLeft w:val="0"/>
      <w:marRight w:val="0"/>
      <w:marTop w:val="0"/>
      <w:marBottom w:val="0"/>
      <w:divBdr>
        <w:top w:val="none" w:sz="0" w:space="0" w:color="auto"/>
        <w:left w:val="none" w:sz="0" w:space="0" w:color="auto"/>
        <w:bottom w:val="none" w:sz="0" w:space="0" w:color="auto"/>
        <w:right w:val="none" w:sz="0" w:space="0" w:color="auto"/>
      </w:divBdr>
    </w:div>
    <w:div w:id="1953516788">
      <w:bodyDiv w:val="1"/>
      <w:marLeft w:val="0"/>
      <w:marRight w:val="0"/>
      <w:marTop w:val="0"/>
      <w:marBottom w:val="0"/>
      <w:divBdr>
        <w:top w:val="none" w:sz="0" w:space="0" w:color="auto"/>
        <w:left w:val="none" w:sz="0" w:space="0" w:color="auto"/>
        <w:bottom w:val="none" w:sz="0" w:space="0" w:color="auto"/>
        <w:right w:val="none" w:sz="0" w:space="0" w:color="auto"/>
      </w:divBdr>
    </w:div>
    <w:div w:id="1963611188">
      <w:bodyDiv w:val="1"/>
      <w:marLeft w:val="0"/>
      <w:marRight w:val="0"/>
      <w:marTop w:val="0"/>
      <w:marBottom w:val="0"/>
      <w:divBdr>
        <w:top w:val="none" w:sz="0" w:space="0" w:color="auto"/>
        <w:left w:val="none" w:sz="0" w:space="0" w:color="auto"/>
        <w:bottom w:val="none" w:sz="0" w:space="0" w:color="auto"/>
        <w:right w:val="none" w:sz="0" w:space="0" w:color="auto"/>
      </w:divBdr>
      <w:divsChild>
        <w:div w:id="73019243">
          <w:marLeft w:val="1080"/>
          <w:marRight w:val="0"/>
          <w:marTop w:val="100"/>
          <w:marBottom w:val="0"/>
          <w:divBdr>
            <w:top w:val="none" w:sz="0" w:space="0" w:color="auto"/>
            <w:left w:val="none" w:sz="0" w:space="0" w:color="auto"/>
            <w:bottom w:val="none" w:sz="0" w:space="0" w:color="auto"/>
            <w:right w:val="none" w:sz="0" w:space="0" w:color="auto"/>
          </w:divBdr>
        </w:div>
        <w:div w:id="103815146">
          <w:marLeft w:val="1080"/>
          <w:marRight w:val="0"/>
          <w:marTop w:val="100"/>
          <w:marBottom w:val="0"/>
          <w:divBdr>
            <w:top w:val="none" w:sz="0" w:space="0" w:color="auto"/>
            <w:left w:val="none" w:sz="0" w:space="0" w:color="auto"/>
            <w:bottom w:val="none" w:sz="0" w:space="0" w:color="auto"/>
            <w:right w:val="none" w:sz="0" w:space="0" w:color="auto"/>
          </w:divBdr>
        </w:div>
        <w:div w:id="153886246">
          <w:marLeft w:val="360"/>
          <w:marRight w:val="0"/>
          <w:marTop w:val="200"/>
          <w:marBottom w:val="0"/>
          <w:divBdr>
            <w:top w:val="none" w:sz="0" w:space="0" w:color="auto"/>
            <w:left w:val="none" w:sz="0" w:space="0" w:color="auto"/>
            <w:bottom w:val="none" w:sz="0" w:space="0" w:color="auto"/>
            <w:right w:val="none" w:sz="0" w:space="0" w:color="auto"/>
          </w:divBdr>
        </w:div>
        <w:div w:id="156582455">
          <w:marLeft w:val="806"/>
          <w:marRight w:val="0"/>
          <w:marTop w:val="200"/>
          <w:marBottom w:val="0"/>
          <w:divBdr>
            <w:top w:val="none" w:sz="0" w:space="0" w:color="auto"/>
            <w:left w:val="none" w:sz="0" w:space="0" w:color="auto"/>
            <w:bottom w:val="none" w:sz="0" w:space="0" w:color="auto"/>
            <w:right w:val="none" w:sz="0" w:space="0" w:color="auto"/>
          </w:divBdr>
        </w:div>
        <w:div w:id="430123487">
          <w:marLeft w:val="1080"/>
          <w:marRight w:val="0"/>
          <w:marTop w:val="100"/>
          <w:marBottom w:val="0"/>
          <w:divBdr>
            <w:top w:val="none" w:sz="0" w:space="0" w:color="auto"/>
            <w:left w:val="none" w:sz="0" w:space="0" w:color="auto"/>
            <w:bottom w:val="none" w:sz="0" w:space="0" w:color="auto"/>
            <w:right w:val="none" w:sz="0" w:space="0" w:color="auto"/>
          </w:divBdr>
        </w:div>
        <w:div w:id="678384696">
          <w:marLeft w:val="1080"/>
          <w:marRight w:val="0"/>
          <w:marTop w:val="100"/>
          <w:marBottom w:val="0"/>
          <w:divBdr>
            <w:top w:val="none" w:sz="0" w:space="0" w:color="auto"/>
            <w:left w:val="none" w:sz="0" w:space="0" w:color="auto"/>
            <w:bottom w:val="none" w:sz="0" w:space="0" w:color="auto"/>
            <w:right w:val="none" w:sz="0" w:space="0" w:color="auto"/>
          </w:divBdr>
        </w:div>
        <w:div w:id="782722866">
          <w:marLeft w:val="1080"/>
          <w:marRight w:val="0"/>
          <w:marTop w:val="100"/>
          <w:marBottom w:val="0"/>
          <w:divBdr>
            <w:top w:val="none" w:sz="0" w:space="0" w:color="auto"/>
            <w:left w:val="none" w:sz="0" w:space="0" w:color="auto"/>
            <w:bottom w:val="none" w:sz="0" w:space="0" w:color="auto"/>
            <w:right w:val="none" w:sz="0" w:space="0" w:color="auto"/>
          </w:divBdr>
        </w:div>
        <w:div w:id="822434990">
          <w:marLeft w:val="1080"/>
          <w:marRight w:val="0"/>
          <w:marTop w:val="100"/>
          <w:marBottom w:val="0"/>
          <w:divBdr>
            <w:top w:val="none" w:sz="0" w:space="0" w:color="auto"/>
            <w:left w:val="none" w:sz="0" w:space="0" w:color="auto"/>
            <w:bottom w:val="none" w:sz="0" w:space="0" w:color="auto"/>
            <w:right w:val="none" w:sz="0" w:space="0" w:color="auto"/>
          </w:divBdr>
        </w:div>
        <w:div w:id="843516845">
          <w:marLeft w:val="806"/>
          <w:marRight w:val="0"/>
          <w:marTop w:val="200"/>
          <w:marBottom w:val="0"/>
          <w:divBdr>
            <w:top w:val="none" w:sz="0" w:space="0" w:color="auto"/>
            <w:left w:val="none" w:sz="0" w:space="0" w:color="auto"/>
            <w:bottom w:val="none" w:sz="0" w:space="0" w:color="auto"/>
            <w:right w:val="none" w:sz="0" w:space="0" w:color="auto"/>
          </w:divBdr>
        </w:div>
        <w:div w:id="1119370840">
          <w:marLeft w:val="806"/>
          <w:marRight w:val="0"/>
          <w:marTop w:val="200"/>
          <w:marBottom w:val="0"/>
          <w:divBdr>
            <w:top w:val="none" w:sz="0" w:space="0" w:color="auto"/>
            <w:left w:val="none" w:sz="0" w:space="0" w:color="auto"/>
            <w:bottom w:val="none" w:sz="0" w:space="0" w:color="auto"/>
            <w:right w:val="none" w:sz="0" w:space="0" w:color="auto"/>
          </w:divBdr>
        </w:div>
        <w:div w:id="1275480006">
          <w:marLeft w:val="1080"/>
          <w:marRight w:val="0"/>
          <w:marTop w:val="100"/>
          <w:marBottom w:val="0"/>
          <w:divBdr>
            <w:top w:val="none" w:sz="0" w:space="0" w:color="auto"/>
            <w:left w:val="none" w:sz="0" w:space="0" w:color="auto"/>
            <w:bottom w:val="none" w:sz="0" w:space="0" w:color="auto"/>
            <w:right w:val="none" w:sz="0" w:space="0" w:color="auto"/>
          </w:divBdr>
        </w:div>
        <w:div w:id="1467629240">
          <w:marLeft w:val="1080"/>
          <w:marRight w:val="0"/>
          <w:marTop w:val="100"/>
          <w:marBottom w:val="0"/>
          <w:divBdr>
            <w:top w:val="none" w:sz="0" w:space="0" w:color="auto"/>
            <w:left w:val="none" w:sz="0" w:space="0" w:color="auto"/>
            <w:bottom w:val="none" w:sz="0" w:space="0" w:color="auto"/>
            <w:right w:val="none" w:sz="0" w:space="0" w:color="auto"/>
          </w:divBdr>
        </w:div>
        <w:div w:id="2064986221">
          <w:marLeft w:val="1080"/>
          <w:marRight w:val="0"/>
          <w:marTop w:val="100"/>
          <w:marBottom w:val="0"/>
          <w:divBdr>
            <w:top w:val="none" w:sz="0" w:space="0" w:color="auto"/>
            <w:left w:val="none" w:sz="0" w:space="0" w:color="auto"/>
            <w:bottom w:val="none" w:sz="0" w:space="0" w:color="auto"/>
            <w:right w:val="none" w:sz="0" w:space="0" w:color="auto"/>
          </w:divBdr>
        </w:div>
      </w:divsChild>
    </w:div>
    <w:div w:id="20208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5EED-60C6-420C-B6AC-7B06856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1492</Words>
  <Characters>8511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2024-01-16T01:39:00Z</dcterms:created>
  <dcterms:modified xsi:type="dcterms:W3CDTF">2024-01-23T01:58:00Z</dcterms:modified>
</cp:coreProperties>
</file>