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20452609"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F40338">
                  <w:rPr>
                    <w:rFonts w:hAnsi="ＭＳ 明朝" w:hint="eastAsia"/>
                    <w:bCs/>
                    <w:kern w:val="0"/>
                    <w:sz w:val="22"/>
                    <w:szCs w:val="22"/>
                  </w:rPr>
                  <w:t>日程調整依頼書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759C0C44" w:rsidR="00F4255A" w:rsidRDefault="007A0C25"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1"/>
                  <w14:checkedState w14:val="2612" w14:font="ＭＳ ゴシック"/>
                  <w14:uncheckedState w14:val="2610" w14:font="ＭＳ ゴシック"/>
                </w14:checkbox>
              </w:sdtPr>
              <w:sdtEndPr/>
              <w:sdtContent>
                <w:r w:rsidR="00F40338">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77777777" w:rsidR="00A169A6" w:rsidRDefault="007A0C25" w:rsidP="002555BB">
            <w:pPr>
              <w:snapToGrid w:val="0"/>
              <w:rPr>
                <w:rFonts w:hAnsi="ＭＳ 明朝"/>
                <w:bCs/>
                <w:kern w:val="0"/>
                <w:sz w:val="20"/>
                <w:szCs w:val="20"/>
              </w:rPr>
            </w:pPr>
            <w:sdt>
              <w:sdtPr>
                <w:rPr>
                  <w:rFonts w:hAnsi="ＭＳ 明朝" w:hint="eastAsia"/>
                  <w:bCs/>
                  <w:kern w:val="0"/>
                  <w:sz w:val="20"/>
                  <w:szCs w:val="20"/>
                </w:rPr>
                <w:id w:val="612168445"/>
                <w14:checkbox>
                  <w14:checked w14:val="0"/>
                  <w14:checkedState w14:val="2612" w14:font="ＭＳ ゴシック"/>
                  <w14:uncheckedState w14:val="2610" w14:font="ＭＳ ゴシック"/>
                </w14:checkbox>
              </w:sdtPr>
              <w:sdtEndPr/>
              <w:sdtContent>
                <w:r w:rsidR="00273006">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12199F39" w:rsidR="002555BB" w:rsidRDefault="007A0C25"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1B496102" w:rsidR="002555BB" w:rsidRPr="002555BB" w:rsidRDefault="007A0C25" w:rsidP="002555BB">
            <w:pPr>
              <w:snapToGrid w:val="0"/>
              <w:rPr>
                <w:rFonts w:hAnsi="ＭＳ 明朝"/>
                <w:bCs/>
                <w:kern w:val="0"/>
                <w:sz w:val="20"/>
                <w:szCs w:val="20"/>
              </w:rPr>
            </w:pPr>
            <w:sdt>
              <w:sdtPr>
                <w:rPr>
                  <w:rFonts w:hAnsi="ＭＳ 明朝" w:hint="eastAsia"/>
                  <w:bCs/>
                  <w:kern w:val="0"/>
                  <w:sz w:val="20"/>
                  <w:szCs w:val="20"/>
                </w:rPr>
                <w:id w:val="1431467325"/>
                <w14:checkbox>
                  <w14:checked w14:val="0"/>
                  <w14:checkedState w14:val="2612" w14:font="ＭＳ ゴシック"/>
                  <w14:uncheckedState w14:val="2610" w14:font="ＭＳ ゴシック"/>
                </w14:checkbox>
              </w:sdtPr>
              <w:sdtEndPr/>
              <w:sdtContent>
                <w:r w:rsidR="00F40338">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sz w:val="20"/>
                <w:szCs w:val="20"/>
              </w:rPr>
              <w:id w:val="-82221016"/>
              <w:placeholder>
                <w:docPart w:val="7C97EC9F7B48409FBA94E5632C0A58B6"/>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3AF6801" w14:textId="21F79615" w:rsidR="00A169A6" w:rsidRPr="00F40338" w:rsidRDefault="00F40338" w:rsidP="00F40338">
                <w:pPr>
                  <w:rPr>
                    <w:rFonts w:asciiTheme="minorEastAsia" w:hAnsiTheme="minorEastAsia"/>
                    <w:sz w:val="20"/>
                    <w:szCs w:val="20"/>
                  </w:rPr>
                </w:pPr>
                <w:r w:rsidRPr="00F40338">
                  <w:rPr>
                    <w:rFonts w:ascii="ＭＳ 明朝" w:hAnsi="ＭＳ 明朝" w:hint="eastAsia"/>
                    <w:color w:val="000000"/>
                    <w:sz w:val="20"/>
                    <w:szCs w:val="20"/>
                  </w:rPr>
                  <w:t>類別</w:t>
                </w:r>
                <w:r w:rsidRPr="00F40338">
                  <w:rPr>
                    <w:rFonts w:ascii="ＭＳ 明朝" w:hAnsi="ＭＳ 明朝"/>
                    <w:color w:val="000000"/>
                    <w:sz w:val="20"/>
                    <w:szCs w:val="20"/>
                  </w:rPr>
                  <w:t>を選択してください</w:t>
                </w:r>
              </w:p>
            </w:sdtContent>
          </w:sdt>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1964772032"/>
              <w:placeholder>
                <w:docPart w:val="7D0C36D7CCA845ABA6755B000B976F10"/>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0CB77FC0" w14:textId="287259BA" w:rsidR="00A169A6" w:rsidRPr="00F40338" w:rsidRDefault="00F40338" w:rsidP="00F40338">
                <w:pPr>
                  <w:rPr>
                    <w:rFonts w:ascii="ＭＳ 明朝" w:hAnsi="ＭＳ 明朝"/>
                    <w:color w:val="000000" w:themeColor="text1"/>
                    <w:sz w:val="20"/>
                    <w:szCs w:val="20"/>
                  </w:rPr>
                </w:pPr>
                <w:r w:rsidRPr="00F40338">
                  <w:rPr>
                    <w:rFonts w:ascii="ＭＳ 明朝" w:hAnsi="ＭＳ 明朝" w:hint="eastAsia"/>
                    <w:color w:val="000000" w:themeColor="text1"/>
                    <w:sz w:val="20"/>
                    <w:szCs w:val="20"/>
                  </w:rPr>
                  <w:t>クラス分類を選択してください</w:t>
                </w:r>
              </w:p>
            </w:sdtContent>
          </w:sdt>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Theme="minorEastAsia" w:hAnsiTheme="minorEastAsia"/>
                <w:sz w:val="20"/>
                <w:szCs w:val="20"/>
              </w:rPr>
              <w:id w:val="-1307705886"/>
              <w:placeholder>
                <w:docPart w:val="6E9FC64CEAF14D0792759FC4845B0D00"/>
              </w:placeholder>
              <w:dropDownList>
                <w:listItem w:displayText="相談区分を選択してください" w:value="相談区分を選択してください"/>
                <w:listItem w:displayText="医療機器拡大治験開始前相談 " w:value="医療機器拡大治験開始前相談 "/>
                <w:listItem w:displayText="医療機器開発前相談 " w:value="医療機器開発前相談 "/>
                <w:listItem w:displayText="医療機器開発前相談（準備面談済） " w:value="医療機器開発前相談（準備面談済） "/>
                <w:listItem w:displayText="医療機器開発前相談（追加相談）" w:value="医療機器開発前相談（追加相談）"/>
                <w:listItem w:displayText="医療機器申請資料確定相談" w:value="医療機器申請資料確定相談"/>
                <w:listItem w:displayText="医療機器申請資料確定相談（追加相談） " w:value="医療機器申請資料確定相談（追加相談） "/>
                <w:listItem w:displayText="医療機器臨床試験要否相談" w:value="医療機器臨床試験要否相談"/>
                <w:listItem w:displayText="医療機器臨床試験要否相談（準備面談済）" w:value="医療機器臨床試験要否相談（準備面談済）"/>
                <w:listItem w:displayText="医療機器臨床試験要否相談（追加相談） " w:value="医療機器臨床試験要否相談（追加相談） "/>
                <w:listItem w:displayText="医療機器臨床評価報告書相談" w:value="医療機器臨床評価報告書相談"/>
                <w:listItem w:displayText="医療機器臨床評価報告書相談（準備面談済）" w:value="医療機器臨床評価報告書相談（準備面談済）"/>
                <w:listItem w:displayText="医療機器臨床評価報告書相談（追加相談）" w:value="医療機器臨床評価報告書相談（追加相談）"/>
                <w:listItem w:displayText="医療機器プロトコル相談 安全性（１試験）" w:value="医療機器プロトコル相談 安全性（１試験）"/>
                <w:listItem w:displayText="医療機器プロトコル相談 安全性（１試験）（準備面談済）" w:value="医療機器プロトコル相談 安全性（１試験）（準備面談済）"/>
                <w:listItem w:displayText="医療機器プロトコル相談 安全性（１試験）（追加相談）" w:value="医療機器プロトコル相談 安全性（１試験）（追加相談）"/>
                <w:listItem w:displayText="医療機器プロトコル相談 安全性（２試験）" w:value="医療機器プロトコル相談 安全性（２試験）"/>
                <w:listItem w:displayText="医療機器プロトコル相談 安全性（２試験）（準備面談済）" w:value="医療機器プロトコル相談 安全性（２試験）（準備面談済）"/>
                <w:listItem w:displayText="医療機器プロトコル相談 安全性（２試験）（追加相談）" w:value="医療機器プロトコル相談 安全性（２試験）（追加相談）"/>
                <w:listItem w:displayText="医療機器プロトコル相談 安全性（３試験）" w:value="医療機器プロトコル相談 安全性（３試験）"/>
                <w:listItem w:displayText="医療機器プロトコル相談 安全性（３試験）（準備面談済）" w:value="医療機器プロトコル相談 安全性（３試験）（準備面談済）"/>
                <w:listItem w:displayText="医療機器プロトコル相談 安全性（３試験）（追加相談）" w:value="医療機器プロトコル相談 安全性（３試験）（追加相談）"/>
                <w:listItem w:displayText="医療機器プロトコル相談 安全性（４試験以上）" w:value="医療機器プロトコル相談 安全性（４試験以上）"/>
                <w:listItem w:displayText="医療機器プロトコル相談 安全性（４試験以上）（準備面談済）" w:value="医療機器プロトコル相談 安全性（４試験以上）（準備面談済）"/>
                <w:listItem w:displayText="医療機器プロトコル相談 安全性（４試験以上）（追加相談）" w:value="医療機器プロトコル相談 安全性（４試験以上）（追加相談）"/>
                <w:listItem w:displayText="医療機器プロトコル相談 品質" w:value="医療機器プロトコル相談 品質"/>
                <w:listItem w:displayText="医療機器プロトコル相談 品質（準備面談済）" w:value="医療機器プロトコル相談 品質（準備面談済）"/>
                <w:listItem w:displayText="医療機器プロトコル相談 品質（追加相談）" w:value="医療機器プロトコル相談 品質（追加相談）"/>
                <w:listItem w:displayText="医療機器プロトコル相談 性能（１試験）" w:value="医療機器プロトコル相談 性能（１試験）"/>
                <w:listItem w:displayText="医療機器プロトコル相談 性能（１試験）（準備面談済）" w:value="医療機器プロトコル相談 性能（１試験）（準備面談済）"/>
                <w:listItem w:displayText="医療機器プロトコル相談 性能（１試験）（追加相談）" w:value="医療機器プロトコル相談 性能（１試験）（追加相談）"/>
                <w:listItem w:displayText="医療機器プロトコル相談 性能（２試験）" w:value="医療機器プロトコル相談 性能（２試験）"/>
                <w:listItem w:displayText="医療機器プロトコル相談 性能（２試験）（準備面談済）" w:value="医療機器プロトコル相談 性能（２試験）（準備面談済）"/>
                <w:listItem w:displayText="医療機器プロトコル相談 性能（２試験）（追加相談）" w:value="医療機器プロトコル相談 性能（２試験）（追加相談）"/>
                <w:listItem w:displayText="医療機器プロトコル相談 性能（３試験）" w:value="医療機器プロトコル相談 性能（３試験）"/>
                <w:listItem w:displayText="医療機器プロトコル相談 性能（３試験）（準備面談済）" w:value="医療機器プロトコル相談 性能（３試験）（準備面談済）"/>
                <w:listItem w:displayText="医療機器プロトコル相談 性能（３試験）（追加相談）" w:value="医療機器プロトコル相談 性能（３試験）（追加相談）"/>
                <w:listItem w:displayText="医療機器プロトコル相談 性能（４試験以上）" w:value="医療機器プロトコル相談 性能（４試験以上）"/>
                <w:listItem w:displayText="医療機器プロトコル相談 性能（４試験以上）（準備面談済）" w:value="医療機器プロトコル相談 性能（４試験以上）（準備面談済）"/>
                <w:listItem w:displayText="医療機器プロトコル相談 性能（４試験以上）（追加相談）" w:value="医療機器プロトコル相談 性能（４試験以上）（追加相談）"/>
                <w:listItem w:displayText="医療機器プロトコル相談 性能（既存の診療情報を用いる試験）" w:value="医療機器プロトコル相談 性能（既存の診療情報を用いる試験）"/>
                <w:listItem w:displayText="医療機器プロトコル相談 性能（既存の診療情報を用いる試験）（準備面談済）" w:value="医療機器プロトコル相談 性能（既存の診療情報を用いる試験）（準備面談済）"/>
                <w:listItem w:displayText="医療機器プロトコル相談 性能（既存の診療情報を用いる試験）（追加相談）" w:value="医療機器プロトコル相談 性能（既存の診療情報を用いる試験）（追加相談）"/>
                <w:listItem w:displayText="医療機器プロトコル相談 探索的治験" w:value="医療機器プロトコル相談 探索的治験"/>
                <w:listItem w:displayText="医療機器プロトコル相談 探索的治験（準備面談済）" w:value="医療機器プロトコル相談 探索的治験（準備面談済）"/>
                <w:listItem w:displayText="医療機器プロトコル相談 探索的治験（追加相談）" w:value="医療機器プロトコル相談 探索的治験（追加相談）"/>
                <w:listItem w:displayText="医療機器プロトコル相談 治験" w:value="医療機器プロトコル相談 治験"/>
                <w:listItem w:displayText="医療機器プロトコル相談 治験（準備面談済）" w:value="医療機器プロトコル相談 治験（準備面談済）"/>
                <w:listItem w:displayText="医療機器プロトコル相談 治験（追加相談）" w:value="医療機器プロトコル相談 治験（追加相談）"/>
                <w:listItem w:displayText="医療機器資料充足性・申請区分相談" w:value="医療機器資料充足性・申請区分相談"/>
                <w:listItem w:displayText="医療機器資料充足性・申請区分相談（追加相談）" w:value="医療機器資料充足性・申請区分相談（追加相談）"/>
                <w:listItem w:displayText="医療機器通知等該当性相談" w:value="医療機器通知等該当性相談"/>
                <w:listItem w:displayText="医療機器信頼性基準適合性調査相談" w:value="医療機器信頼性基準適合性調査相談"/>
                <w:listItem w:displayText="医療機器信頼性基準適合性調査相談（準備面談済）" w:value="医療機器信頼性基準適合性調査相談（準備面談済）"/>
                <w:listItem w:displayText="医療機器信頼性基準適合性調査相談（追加相談） " w:value="医療機器信頼性基準適合性調査相談（追加相談） "/>
                <w:listItem w:displayText="医療機器評価相談 安全性（１試験）" w:value="医療機器評価相談 安全性（１試験）"/>
                <w:listItem w:displayText="医療機器評価相談 安全性（１試験）（準備面談済）" w:value="医療機器評価相談 安全性（１試験）（準備面談済）"/>
                <w:listItem w:displayText="医療機器評価相談 安全性（１試験）（プロトコル未評価）" w:value="医療機器評価相談 安全性（１試験）（プロトコル未評価）"/>
                <w:listItem w:displayText="医療機器評価相談 安全性（１試験）（プロトコル未評価）（準備面談済）" w:value="医療機器評価相談 安全性（１試験）（プロトコル未評価）（準備面談済）"/>
                <w:listItem w:displayText="医療機器評価相談 安全性（１試験）（追加相談）" w:value="医療機器評価相談 安全性（１試験）（追加相談）"/>
                <w:listItem w:displayText="医療機器評価相談 安全性（２試験）" w:value="医療機器評価相談 安全性（２試験）"/>
                <w:listItem w:displayText="医療機器評価相談 安全性（２試験）（準備面談済）" w:value="医療機器評価相談 安全性（２試験）（準備面談済）"/>
                <w:listItem w:displayText="医療機器評価相談 安全性（２試験）（プロトコル未評価）" w:value="医療機器評価相談 安全性（２試験）（プロトコル未評価）"/>
                <w:listItem w:displayText="医療機器評価相談 安全性（２試験）（プロトコル未評価）（準備面談済）" w:value="医療機器評価相談 安全性（２試験）（プロトコル未評価）（準備面談済）"/>
                <w:listItem w:displayText="医療機器評価相談 安全性（２試験）（追加相談）" w:value="医療機器評価相談 安全性（２試験）（追加相談）"/>
                <w:listItem w:displayText="医療機器評価相談 安全性（３試験）" w:value="医療機器評価相談 安全性（３試験）"/>
                <w:listItem w:displayText="医療機器評価相談 安全性（３試験）（準備面談済）" w:value="医療機器評価相談 安全性（３試験）（準備面談済）"/>
                <w:listItem w:displayText="医療機器評価相談 安全性（３試験）（プロトコル未評価）" w:value="医療機器評価相談 安全性（３試験）（プロトコル未評価）"/>
                <w:listItem w:displayText="医療機器評価相談 安全性（３試験）（プロトコル未評価）（準備面談済）" w:value="医療機器評価相談 安全性（３試験）（プロトコル未評価）（準備面談済）"/>
                <w:listItem w:displayText="医療機器評価相談 安全性（３試験）（追加相談）" w:value="医療機器評価相談 安全性（３試験）（追加相談）"/>
                <w:listItem w:displayText="医療機器評価相談 安全性（４試験以上）" w:value="医療機器評価相談 安全性（４試験以上）"/>
                <w:listItem w:displayText="医療機器評価相談 安全性（４試験以上）（準備面談済）" w:value="医療機器評価相談 安全性（４試験以上）（準備面談済）"/>
                <w:listItem w:displayText="医療機器評価相談 安全性（４試験以上）（プロトコル未評価）" w:value="医療機器評価相談 安全性（４試験以上）（プロトコル未評価）"/>
                <w:listItem w:displayText="医療機器評価相談 安全性（４試験以上）（プロトコル未評価）（準備面談済）" w:value="医療機器評価相談 安全性（４試験以上）（プロトコル未評価）（準備面談済）"/>
                <w:listItem w:displayText="医療機器評価相談 安全性（４試験以上）（追加相談）" w:value="医療機器評価相談 安全性（４試験以上）（追加相談）"/>
                <w:listItem w:displayText="医療機器評価相談 品質" w:value="医療機器評価相談 品質"/>
                <w:listItem w:displayText="医療機器評価相談 品質（準備面談済）" w:value="医療機器評価相談 品質（準備面談済）"/>
                <w:listItem w:displayText="医療機器評価相談 品質（プロトコル未評価）" w:value="医療機器評価相談 品質（プロトコル未評価）"/>
                <w:listItem w:displayText="医療機器評価相談 品質（プロトコル未評価）（準備面談済）" w:value="医療機器評価相談 品質（プロトコル未評価）（準備面談済）"/>
                <w:listItem w:displayText="医療機器評価相談 品質（追加相談）" w:value="医療機器評価相談 品質（追加相談）"/>
                <w:listItem w:displayText="医療機器評価相談 性能（１試験）" w:value="医療機器評価相談 性能（１試験）"/>
                <w:listItem w:displayText="医療機器評価相談 性能（１試験）（準備面談済）" w:value="医療機器評価相談 性能（１試験）（準備面談済）"/>
                <w:listItem w:displayText="医療機器評価相談 性能（１試験）（プロトコル未評価）" w:value="医療機器評価相談 性能（１試験）（プロトコル未評価）"/>
                <w:listItem w:displayText="医療機器評価相談 性能（１試験）（プロトコル未評価）（準備面談済）" w:value="医療機器評価相談 性能（１試験）（プロトコル未評価）（準備面談済）"/>
                <w:listItem w:displayText="医療機器評価相談 性能（１試験）（追加相談）" w:value="医療機器評価相談 性能（１試験）（追加相談）"/>
                <w:listItem w:displayText="医療機器評価相談 性能（２試験）" w:value="医療機器評価相談 性能（２試験）"/>
                <w:listItem w:displayText="医療機器評価相談 性能（２試験）（準備面談済）" w:value="医療機器評価相談 性能（２試験）（準備面談済）"/>
                <w:listItem w:displayText="医療機器評価相談 性能（２試験）（プロトコル未評価）" w:value="医療機器評価相談 性能（２試験）（プロトコル未評価）"/>
                <w:listItem w:displayText="医療機器評価相談 性能（２試験）（プロトコル未評価）（準備面談済）" w:value="医療機器評価相談 性能（２試験）（プロトコル未評価）（準備面談済）"/>
                <w:listItem w:displayText="医療機器評価相談 性能（２試験）（追加相談）" w:value="医療機器評価相談 性能（２試験）（追加相談）"/>
                <w:listItem w:displayText="医療機器評価相談 性能（３試験）" w:value="医療機器評価相談 性能（３試験）"/>
                <w:listItem w:displayText="医療機器評価相談 性能（３試験）（準備面談済）" w:value="医療機器評価相談 性能（３試験）（準備面談済）"/>
                <w:listItem w:displayText="医療機器評価相談 性能（３試験）（プロトコル未評価）" w:value="医療機器評価相談 性能（３試験）（プロトコル未評価）"/>
                <w:listItem w:displayText="医療機器評価相談 性能（３試験）（プロトコル未評価）（準備面談済）" w:value="医療機器評価相談 性能（３試験）（プロトコル未評価）（準備面談済）"/>
                <w:listItem w:displayText="医療機器評価相談 性能（３試験）（追加相談）" w:value="医療機器評価相談 性能（３試験）（追加相談）"/>
                <w:listItem w:displayText="医療機器評価相談 性能（４試験以上）" w:value="医療機器評価相談 性能（４試験以上）"/>
                <w:listItem w:displayText="医療機器評価相談 性能（４試験以上）（準備面談済）" w:value="医療機器評価相談 性能（４試験以上）（準備面談済）"/>
                <w:listItem w:displayText="医療機器評価相談 性能（４試験以上）（プロトコル未評価）" w:value="医療機器評価相談 性能（４試験以上）（プロトコル未評価）"/>
                <w:listItem w:displayText="医療機器評価相談 性能（４試験以上）（プロトコル未評価）（準備面談済）" w:value="医療機器評価相談 性能（４試験以上）（プロトコル未評価）（準備面談済）"/>
                <w:listItem w:displayText="医療機器評価相談 性能（４試験以上）（追加相談）" w:value="医療機器評価相談 性能（４試験以上）（追加相談）"/>
                <w:listItem w:displayText="医療機器評価相談 性能（既存の診療情報を用いる試験）" w:value="医療機器評価相談 性能（既存の診療情報を用いる試験）"/>
                <w:listItem w:displayText="医療機器評価相談 性能（既存の診療情報を用いる試験）（準備面談済）" w:value="医療機器評価相談 性能（既存の診療情報を用いる試験）（準備面談済）"/>
                <w:listItem w:displayText="医療機器評価相談 性能（既存の診療情報を用いる試験）（プロトコル未評価）" w:value="医療機器評価相談 性能（既存の診療情報を用いる試験）（プロトコル未評価）"/>
                <w:listItem w:displayText="医療機器評価相談 性能（既存の診療情報を用いる試験）（プロトコル未評価）（準備面談済）" w:value="医療機器評価相談 性能（既存の診療情報を用いる試験）（プロトコル未評価）（準備面談済）"/>
                <w:listItem w:displayText="医療機器評価相談 性能（既存の診療情報を用いる試験）（追加相談）" w:value="医療機器評価相談 性能（既存の診療情報を用いる試験）（追加相談）"/>
                <w:listItem w:displayText="医療機器評価相談 探索的治験" w:value="医療機器評価相談 探索的治験"/>
                <w:listItem w:displayText="医療機器評価相談 探索的治験（準備面談済）" w:value="医療機器評価相談 探索的治験（準備面談済）"/>
                <w:listItem w:displayText="医療機器評価相談 探索的治験（プロトコル未評価）" w:value="医療機器評価相談 探索的治験（プロトコル未評価）"/>
                <w:listItem w:displayText="医療機器評価相談 探索的治験（プロトコル未評価）（準備面談済）" w:value="医療機器評価相談 探索的治験（プロトコル未評価）（準備面談済）"/>
                <w:listItem w:displayText="医療機器評価相談 探索的治験（追加相談）" w:value="医療機器評価相談 探索的治験（追加相談）"/>
                <w:listItem w:displayText="医療機器評価相談 治験" w:value="医療機器評価相談 治験"/>
                <w:listItem w:displayText="医療機器評価相談 治験（準備面談済）" w:value="医療機器評価相談 治験（準備面談済）"/>
                <w:listItem w:displayText="医療機器評価相談 治験（プロトコル未評価）" w:value="医療機器評価相談 治験（プロトコル未評価）"/>
                <w:listItem w:displayText="医療機器評価相談 治験（プロトコル未評価）（準備面談済）" w:value="医療機器評価相談 治験（プロトコル未評価）（準備面談済）"/>
                <w:listItem w:displayText="医療機器評価相談 治験（追加相談）" w:value="医療機器評価相談 治験（追加相談）"/>
                <w:listItem w:displayText="医療機器評価相談 使用成績評価" w:value="医療機器評価相談 使用成績評価"/>
                <w:listItem w:displayText="医療機器評価相談 使用成績評価（準備面談済）" w:value="医療機器評価相談 使用成績評価（準備面談済）"/>
                <w:listItem w:displayText="医療機器生物学的安全性評価総合相談" w:value="医療機器生物学的安全性評価総合相談"/>
                <w:listItem w:displayText="医療機器生物学的安全性評価総合相談（準備面談済）" w:value="医療機器生物学的安全性評価総合相談（準備面談済）"/>
                <w:listItem w:displayText="医療機器生物学的安全性評価総合相談（追加相談）" w:value="医療機器生物学的安全性評価総合相談（追加相談）"/>
                <w:listItem w:displayText="医療機器IDATEN届出前相談" w:value="医療機器IDATEN届出前相談"/>
                <w:listItem w:displayText="未定" w:value="未定"/>
              </w:dropDownList>
            </w:sdtPr>
            <w:sdtEndPr/>
            <w:sdtContent>
              <w:p w14:paraId="0D9AC090" w14:textId="7AD7A1CB" w:rsidR="00A169A6" w:rsidRPr="00697FD0" w:rsidRDefault="00697FD0" w:rsidP="00F40338">
                <w:pPr>
                  <w:rPr>
                    <w:rFonts w:ascii="ＭＳ 明朝" w:hAnsi="ＭＳ 明朝"/>
                    <w:color w:val="000000" w:themeColor="text1"/>
                    <w:sz w:val="20"/>
                    <w:szCs w:val="20"/>
                  </w:rPr>
                </w:pPr>
                <w:r w:rsidRPr="00D32EE8">
                  <w:rPr>
                    <w:rFonts w:asciiTheme="minorEastAsia" w:hAnsiTheme="minorEastAsia"/>
                    <w:sz w:val="20"/>
                    <w:szCs w:val="20"/>
                  </w:rPr>
                  <w:t>相談区分を選択してください</w:t>
                </w:r>
              </w:p>
            </w:sdtContent>
          </w:sdt>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7A0C25"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7A0C25"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7A0C25"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7A0C25"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7A0C25"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7FBF2899"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F40338">
            <w:rPr>
              <w:rFonts w:hAnsi="ＭＳ 明朝" w:hint="eastAsia"/>
              <w:color w:val="000000" w:themeColor="text1"/>
              <w:sz w:val="22"/>
              <w:szCs w:val="22"/>
            </w:rPr>
            <w:t>の日程調整を依頼します。</w:t>
          </w:r>
        </w:sdtContent>
      </w:sdt>
    </w:p>
    <w:p w14:paraId="4868E572" w14:textId="537332AE" w:rsidR="00604AE6" w:rsidRPr="007A74D4" w:rsidRDefault="00F40338"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5A2D4" w14:textId="77777777" w:rsidR="007A0C25" w:rsidRDefault="007A0C25">
      <w:r>
        <w:separator/>
      </w:r>
    </w:p>
  </w:endnote>
  <w:endnote w:type="continuationSeparator" w:id="0">
    <w:p w14:paraId="3FCE49DB" w14:textId="77777777" w:rsidR="007A0C25" w:rsidRDefault="007A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4EE40" w14:textId="77777777" w:rsidR="007A0C25" w:rsidRDefault="007A0C25">
      <w:r>
        <w:separator/>
      </w:r>
    </w:p>
  </w:footnote>
  <w:footnote w:type="continuationSeparator" w:id="0">
    <w:p w14:paraId="72534F0A" w14:textId="77777777" w:rsidR="007A0C25" w:rsidRDefault="007A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4F1"/>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2D4D"/>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C17"/>
    <w:rsid w:val="001522E4"/>
    <w:rsid w:val="00164BF1"/>
    <w:rsid w:val="00165A43"/>
    <w:rsid w:val="0016729C"/>
    <w:rsid w:val="00167732"/>
    <w:rsid w:val="00183104"/>
    <w:rsid w:val="00190768"/>
    <w:rsid w:val="0019589F"/>
    <w:rsid w:val="00195C03"/>
    <w:rsid w:val="00195F20"/>
    <w:rsid w:val="001A18B7"/>
    <w:rsid w:val="001A3238"/>
    <w:rsid w:val="001A3F5D"/>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3006"/>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E4A64"/>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6067"/>
    <w:rsid w:val="0047201C"/>
    <w:rsid w:val="00473A65"/>
    <w:rsid w:val="00481797"/>
    <w:rsid w:val="00485F9F"/>
    <w:rsid w:val="00487423"/>
    <w:rsid w:val="0049207C"/>
    <w:rsid w:val="00495C88"/>
    <w:rsid w:val="004B43D6"/>
    <w:rsid w:val="004C5FD1"/>
    <w:rsid w:val="004D3CEB"/>
    <w:rsid w:val="004D5876"/>
    <w:rsid w:val="004D7E31"/>
    <w:rsid w:val="004E0761"/>
    <w:rsid w:val="004E5DCC"/>
    <w:rsid w:val="004E6E93"/>
    <w:rsid w:val="004F3BDB"/>
    <w:rsid w:val="004F3CF5"/>
    <w:rsid w:val="004F7078"/>
    <w:rsid w:val="004F7202"/>
    <w:rsid w:val="005005FC"/>
    <w:rsid w:val="00503C9E"/>
    <w:rsid w:val="005101A5"/>
    <w:rsid w:val="00511F8C"/>
    <w:rsid w:val="005125E6"/>
    <w:rsid w:val="00512B61"/>
    <w:rsid w:val="005136C1"/>
    <w:rsid w:val="00521F1D"/>
    <w:rsid w:val="00522B5C"/>
    <w:rsid w:val="00525BCC"/>
    <w:rsid w:val="00530111"/>
    <w:rsid w:val="00535843"/>
    <w:rsid w:val="0054204F"/>
    <w:rsid w:val="0054305B"/>
    <w:rsid w:val="00551905"/>
    <w:rsid w:val="005535CC"/>
    <w:rsid w:val="0055366F"/>
    <w:rsid w:val="00553C1A"/>
    <w:rsid w:val="00555AD5"/>
    <w:rsid w:val="005564E7"/>
    <w:rsid w:val="00563025"/>
    <w:rsid w:val="00567842"/>
    <w:rsid w:val="005776F5"/>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97FD0"/>
    <w:rsid w:val="006A029E"/>
    <w:rsid w:val="006A71CC"/>
    <w:rsid w:val="006A7B89"/>
    <w:rsid w:val="006B031C"/>
    <w:rsid w:val="006C1A1D"/>
    <w:rsid w:val="006C39B4"/>
    <w:rsid w:val="006D7915"/>
    <w:rsid w:val="006E1D1E"/>
    <w:rsid w:val="006E275E"/>
    <w:rsid w:val="006E3760"/>
    <w:rsid w:val="006E54DF"/>
    <w:rsid w:val="006F625B"/>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DFB"/>
    <w:rsid w:val="00795DB8"/>
    <w:rsid w:val="00797019"/>
    <w:rsid w:val="007A0C25"/>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C7A"/>
    <w:rsid w:val="009F3D88"/>
    <w:rsid w:val="009F4A0F"/>
    <w:rsid w:val="009F4DD4"/>
    <w:rsid w:val="009F511C"/>
    <w:rsid w:val="00A106F4"/>
    <w:rsid w:val="00A11B1D"/>
    <w:rsid w:val="00A15AD7"/>
    <w:rsid w:val="00A169A6"/>
    <w:rsid w:val="00A2194D"/>
    <w:rsid w:val="00A21F78"/>
    <w:rsid w:val="00A25411"/>
    <w:rsid w:val="00A26EF6"/>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A0030"/>
    <w:rsid w:val="00BA0E9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F00EF"/>
    <w:rsid w:val="00BF39A3"/>
    <w:rsid w:val="00BF3E0E"/>
    <w:rsid w:val="00BF636A"/>
    <w:rsid w:val="00C03DD5"/>
    <w:rsid w:val="00C07BCF"/>
    <w:rsid w:val="00C16A7E"/>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6D07"/>
    <w:rsid w:val="00EB0459"/>
    <w:rsid w:val="00EB48FA"/>
    <w:rsid w:val="00EB4E3C"/>
    <w:rsid w:val="00EC0EF9"/>
    <w:rsid w:val="00EC1C44"/>
    <w:rsid w:val="00EC2144"/>
    <w:rsid w:val="00EC25D2"/>
    <w:rsid w:val="00EC3339"/>
    <w:rsid w:val="00EC4281"/>
    <w:rsid w:val="00ED15D8"/>
    <w:rsid w:val="00ED5D0C"/>
    <w:rsid w:val="00ED644E"/>
    <w:rsid w:val="00EE2512"/>
    <w:rsid w:val="00EE2703"/>
    <w:rsid w:val="00EF7666"/>
    <w:rsid w:val="00F1051A"/>
    <w:rsid w:val="00F241FE"/>
    <w:rsid w:val="00F26958"/>
    <w:rsid w:val="00F30F99"/>
    <w:rsid w:val="00F33798"/>
    <w:rsid w:val="00F339DA"/>
    <w:rsid w:val="00F40338"/>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7C97EC9F7B48409FBA94E5632C0A58B6"/>
        <w:category>
          <w:name w:val="全般"/>
          <w:gallery w:val="placeholder"/>
        </w:category>
        <w:types>
          <w:type w:val="bbPlcHdr"/>
        </w:types>
        <w:behaviors>
          <w:behavior w:val="content"/>
        </w:behaviors>
        <w:guid w:val="{5EBFBFD2-813C-4395-B8CE-022CF7A9A2F3}"/>
      </w:docPartPr>
      <w:docPartBody>
        <w:p w:rsidR="007F51F0" w:rsidRDefault="007F51F0" w:rsidP="007F51F0">
          <w:pPr>
            <w:pStyle w:val="7C97EC9F7B48409FBA94E5632C0A58B6"/>
          </w:pPr>
          <w:r w:rsidRPr="00BD0E8A">
            <w:rPr>
              <w:rStyle w:val="a3"/>
              <w:rFonts w:hint="eastAsia"/>
            </w:rPr>
            <w:t>アイテムを選択してください。</w:t>
          </w:r>
        </w:p>
      </w:docPartBody>
    </w:docPart>
    <w:docPart>
      <w:docPartPr>
        <w:name w:val="7D0C36D7CCA845ABA6755B000B976F10"/>
        <w:category>
          <w:name w:val="全般"/>
          <w:gallery w:val="placeholder"/>
        </w:category>
        <w:types>
          <w:type w:val="bbPlcHdr"/>
        </w:types>
        <w:behaviors>
          <w:behavior w:val="content"/>
        </w:behaviors>
        <w:guid w:val="{FD1B211B-71B2-463F-8D5A-23E2445E6547}"/>
      </w:docPartPr>
      <w:docPartBody>
        <w:p w:rsidR="007F51F0" w:rsidRDefault="007F51F0" w:rsidP="007F51F0">
          <w:pPr>
            <w:pStyle w:val="7D0C36D7CCA845ABA6755B000B976F10"/>
          </w:pPr>
          <w:r w:rsidRPr="00BD0E8A">
            <w:rPr>
              <w:rStyle w:val="a3"/>
              <w:rFonts w:hint="eastAsia"/>
            </w:rPr>
            <w:t>アイテムを選択してください。</w:t>
          </w:r>
        </w:p>
      </w:docPartBody>
    </w:docPart>
    <w:docPart>
      <w:docPartPr>
        <w:name w:val="6E9FC64CEAF14D0792759FC4845B0D00"/>
        <w:category>
          <w:name w:val="全般"/>
          <w:gallery w:val="placeholder"/>
        </w:category>
        <w:types>
          <w:type w:val="bbPlcHdr"/>
        </w:types>
        <w:behaviors>
          <w:behavior w:val="content"/>
        </w:behaviors>
        <w:guid w:val="{91A9F644-1D07-477A-BC53-5153A8841F1E}"/>
      </w:docPartPr>
      <w:docPartBody>
        <w:p w:rsidR="00293E0A" w:rsidRDefault="00293E0A" w:rsidP="00293E0A">
          <w:pPr>
            <w:pStyle w:val="6E9FC64CEAF14D0792759FC4845B0D00"/>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293E0A"/>
    <w:rsid w:val="003866A3"/>
    <w:rsid w:val="003E4A64"/>
    <w:rsid w:val="00632669"/>
    <w:rsid w:val="00683433"/>
    <w:rsid w:val="006B031C"/>
    <w:rsid w:val="007F51F0"/>
    <w:rsid w:val="007F7B4C"/>
    <w:rsid w:val="00840D9E"/>
    <w:rsid w:val="00913E16"/>
    <w:rsid w:val="00A06D3F"/>
    <w:rsid w:val="00AA2CE1"/>
    <w:rsid w:val="00AD3B20"/>
    <w:rsid w:val="00C14426"/>
    <w:rsid w:val="00C33DD1"/>
    <w:rsid w:val="00D24A34"/>
    <w:rsid w:val="00D27E77"/>
    <w:rsid w:val="00E06D94"/>
    <w:rsid w:val="00E9258D"/>
    <w:rsid w:val="00EB2D0B"/>
    <w:rsid w:val="00EF1F0F"/>
    <w:rsid w:val="00EF6D09"/>
    <w:rsid w:val="00F31CEE"/>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3E0A"/>
    <w:rPr>
      <w:color w:val="666666"/>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7C97EC9F7B48409FBA94E5632C0A58B6">
    <w:name w:val="7C97EC9F7B48409FBA94E5632C0A58B6"/>
    <w:rsid w:val="007F51F0"/>
    <w:pPr>
      <w:widowControl w:val="0"/>
    </w:pPr>
    <w:rPr>
      <w:szCs w:val="24"/>
      <w14:ligatures w14:val="standardContextual"/>
    </w:rPr>
  </w:style>
  <w:style w:type="paragraph" w:customStyle="1" w:styleId="7D0C36D7CCA845ABA6755B000B976F10">
    <w:name w:val="7D0C36D7CCA845ABA6755B000B976F10"/>
    <w:rsid w:val="007F51F0"/>
    <w:pPr>
      <w:widowControl w:val="0"/>
    </w:pPr>
    <w:rPr>
      <w:szCs w:val="24"/>
      <w14:ligatures w14:val="standardContextual"/>
    </w:rPr>
  </w:style>
  <w:style w:type="paragraph" w:customStyle="1" w:styleId="E8D8ECCB90BE4C468CBA904CF3EEDB7A">
    <w:name w:val="E8D8ECCB90BE4C468CBA904CF3EEDB7A"/>
    <w:rsid w:val="007F51F0"/>
    <w:pPr>
      <w:widowControl w:val="0"/>
    </w:pPr>
    <w:rPr>
      <w:szCs w:val="24"/>
      <w14:ligatures w14:val="standardContextual"/>
    </w:rPr>
  </w:style>
  <w:style w:type="paragraph" w:customStyle="1" w:styleId="6E9FC64CEAF14D0792759FC4845B0D00">
    <w:name w:val="6E9FC64CEAF14D0792759FC4845B0D00"/>
    <w:rsid w:val="00293E0A"/>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7D82F4FD-B115-4ADC-8640-4CD1B90E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4129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2026-04-14T02:28:00Z</dcterms:created>
  <dcterms:modified xsi:type="dcterms:W3CDTF">2026-04-14T02:28:00Z</dcterms:modified>
</cp:coreProperties>
</file>