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D1ADD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No.4-3)</w:t>
      </w:r>
    </w:p>
    <w:p w14:paraId="6FCC8CBD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54023A0" w14:textId="77777777" w:rsidR="00D73480" w:rsidRPr="00EC7F4F" w:rsidRDefault="00D73480" w:rsidP="00D7348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58A3796E" w14:textId="77777777" w:rsidR="00D73480" w:rsidRPr="00EC7F4F" w:rsidRDefault="00D73480" w:rsidP="00D7348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127655AB" w14:textId="77777777" w:rsidR="00D73480" w:rsidRPr="00EC7F4F" w:rsidRDefault="00D73480" w:rsidP="00D7348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60C13964" w14:textId="77777777" w:rsidR="00D73480" w:rsidRPr="00EC7F4F" w:rsidRDefault="00D73480" w:rsidP="00D7348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FC39AF9" w14:textId="77777777" w:rsidR="00D73480" w:rsidRPr="00EC7F4F" w:rsidRDefault="00D73480" w:rsidP="00D73480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3E1D4701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(name of the manufacturer), (address) is an in vitro diagnostic manufacturer registered in accordance with the provision of Paragraph 1, Article 23-2-3 of the Pharmaceuticals, Medical devices and Other Therapeutic Products Act of Japan.</w:t>
      </w:r>
    </w:p>
    <w:p w14:paraId="0439D7A5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A128618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Manufacturing Site:</w:t>
      </w:r>
    </w:p>
    <w:p w14:paraId="73AF268D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2166D547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Registration Number:</w:t>
      </w:r>
    </w:p>
    <w:p w14:paraId="0110C78F" w14:textId="77777777" w:rsidR="00D73480" w:rsidRPr="00EC7F4F" w:rsidRDefault="00D73480" w:rsidP="00D73480">
      <w:pPr>
        <w:adjustRightInd w:val="0"/>
        <w:spacing w:before="100" w:after="100" w:line="320" w:lineRule="exact"/>
        <w:ind w:leftChars="-337" w:hangingChars="295" w:hanging="708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7BC4665A" w14:textId="77777777" w:rsidR="00D73480" w:rsidRPr="00EC7F4F" w:rsidRDefault="00D73480" w:rsidP="00D73480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38978DBF" w14:textId="77777777" w:rsidR="00D73480" w:rsidRPr="00EC7F4F" w:rsidRDefault="00D73480" w:rsidP="00D73480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925B1EE" w14:textId="77777777" w:rsidR="00D73480" w:rsidRPr="00EC7F4F" w:rsidRDefault="00D73480" w:rsidP="00D73480">
      <w:pPr>
        <w:adjustRightInd w:val="0"/>
        <w:spacing w:line="320" w:lineRule="exact"/>
        <w:ind w:leftChars="-135" w:right="-1" w:hangingChars="135" w:hanging="283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EC7F4F">
        <w:rPr>
          <w:rFonts w:ascii="ＭＳ 明朝" w:eastAsia="ＭＳ 明朝" w:hAnsi="Times New Roman" w:hint="eastAsia"/>
          <w:color w:val="000000"/>
          <w:kern w:val="0"/>
          <w:szCs w:val="21"/>
        </w:rPr>
        <w:t xml:space="preserve">   </w:t>
      </w:r>
    </w:p>
    <w:p w14:paraId="2627AD43" w14:textId="77777777" w:rsidR="00D73480" w:rsidRPr="002A4FBC" w:rsidRDefault="00D73480" w:rsidP="00D73480">
      <w:pPr>
        <w:adjustRightInd w:val="0"/>
        <w:spacing w:line="320" w:lineRule="exact"/>
        <w:ind w:leftChars="-1" w:left="-2" w:right="-1" w:firstLineChars="1957" w:firstLine="411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</w:t>
      </w:r>
    </w:p>
    <w:p w14:paraId="5B2EA6D9" w14:textId="77777777" w:rsidR="00D73480" w:rsidRPr="002A4FBC" w:rsidRDefault="00D73480" w:rsidP="00D73480">
      <w:pPr>
        <w:tabs>
          <w:tab w:val="left" w:pos="4506"/>
        </w:tabs>
        <w:wordWrap w:val="0"/>
        <w:adjustRightInd w:val="0"/>
        <w:spacing w:line="320" w:lineRule="exact"/>
        <w:ind w:right="-1" w:firstLineChars="810" w:firstLine="1701"/>
        <w:jc w:val="center"/>
        <w:textAlignment w:val="baseline"/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</w:pPr>
      <w:r w:rsidRPr="002A4FBC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（医療機器審査管理課長名）</w:t>
      </w:r>
    </w:p>
    <w:p w14:paraId="27C3C5EC" w14:textId="77777777" w:rsidR="00D73480" w:rsidRPr="002A4FBC" w:rsidRDefault="00D73480" w:rsidP="00D73480">
      <w:pPr>
        <w:tabs>
          <w:tab w:val="left" w:pos="4506"/>
        </w:tabs>
        <w:wordWrap w:val="0"/>
        <w:adjustRightInd w:val="0"/>
        <w:spacing w:line="320" w:lineRule="exact"/>
        <w:ind w:right="-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ab/>
        <w:t>Director, Medical Device Evaluation Division</w:t>
      </w:r>
    </w:p>
    <w:p w14:paraId="1C8CC893" w14:textId="77777777" w:rsidR="00D73480" w:rsidRPr="002A4FBC" w:rsidRDefault="00D73480" w:rsidP="00D73480">
      <w:pPr>
        <w:wordWrap w:val="0"/>
        <w:adjustRightInd w:val="0"/>
        <w:spacing w:line="320" w:lineRule="exact"/>
        <w:ind w:right="-1" w:firstLineChars="2160" w:firstLine="4536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5FF78113" w14:textId="77777777" w:rsidR="00D73480" w:rsidRPr="002A4FBC" w:rsidRDefault="00D73480" w:rsidP="00D73480">
      <w:pPr>
        <w:wordWrap w:val="0"/>
        <w:adjustRightInd w:val="0"/>
        <w:spacing w:line="320" w:lineRule="exact"/>
        <w:ind w:right="-1" w:firstLineChars="2160" w:firstLine="4536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6E40EA65" w14:textId="45CD1424" w:rsidR="00F954AB" w:rsidRPr="00D73480" w:rsidRDefault="00F954AB" w:rsidP="008C66EB"/>
    <w:sectPr w:rsidR="00F954AB" w:rsidRPr="00D73480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30B46" w14:textId="77777777" w:rsidR="00FC0E38" w:rsidRDefault="00FC0E38" w:rsidP="006E7B13">
      <w:r>
        <w:separator/>
      </w:r>
    </w:p>
  </w:endnote>
  <w:endnote w:type="continuationSeparator" w:id="0">
    <w:p w14:paraId="676C70F8" w14:textId="77777777" w:rsidR="00FC0E38" w:rsidRDefault="00FC0E38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095F3" w14:textId="77777777" w:rsidR="00FC0E38" w:rsidRDefault="00FC0E38" w:rsidP="006E7B13">
      <w:r>
        <w:separator/>
      </w:r>
    </w:p>
  </w:footnote>
  <w:footnote w:type="continuationSeparator" w:id="0">
    <w:p w14:paraId="09CB3DB2" w14:textId="77777777" w:rsidR="00FC0E38" w:rsidRDefault="00FC0E38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F08EB"/>
    <w:rsid w:val="003341D7"/>
    <w:rsid w:val="003536E7"/>
    <w:rsid w:val="00453DAF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CB2568"/>
    <w:rsid w:val="00D73480"/>
    <w:rsid w:val="00F954AB"/>
    <w:rsid w:val="00FC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2026-07-29T02:40:00Z</dcterms:created>
  <dcterms:modified xsi:type="dcterms:W3CDTF">2026-07-29T02:40:00Z</dcterms:modified>
</cp:coreProperties>
</file>